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07DB" w:rsidRPr="001507DB" w:rsidRDefault="001507DB" w:rsidP="001507DB">
      <w:pPr>
        <w:tabs>
          <w:tab w:val="center" w:pos="4677"/>
        </w:tabs>
        <w:jc w:val="center"/>
        <w:rPr>
          <w:rFonts w:ascii="Arial" w:hAnsi="Arial" w:cs="Arial"/>
          <w:b/>
          <w:bCs/>
          <w:sz w:val="32"/>
          <w:szCs w:val="32"/>
        </w:rPr>
      </w:pPr>
      <w:r w:rsidRPr="001507DB">
        <w:rPr>
          <w:rFonts w:ascii="Arial" w:hAnsi="Arial" w:cs="Arial"/>
          <w:b/>
          <w:bCs/>
          <w:sz w:val="32"/>
          <w:szCs w:val="32"/>
        </w:rPr>
        <w:t>РЕСПУБЛИКА СЕВЕРНАЯ ОСЕТИЯ-АЛАНИЯ</w:t>
      </w:r>
    </w:p>
    <w:p w:rsidR="001507DB" w:rsidRPr="001507DB" w:rsidRDefault="001507DB" w:rsidP="001507DB">
      <w:pPr>
        <w:tabs>
          <w:tab w:val="center" w:pos="4677"/>
        </w:tabs>
        <w:jc w:val="center"/>
        <w:rPr>
          <w:rFonts w:ascii="Arial" w:hAnsi="Arial" w:cs="Arial"/>
          <w:b/>
          <w:bCs/>
          <w:sz w:val="32"/>
          <w:szCs w:val="32"/>
        </w:rPr>
      </w:pPr>
    </w:p>
    <w:p w:rsidR="001507DB" w:rsidRPr="001507DB" w:rsidRDefault="001507DB" w:rsidP="001507DB">
      <w:pPr>
        <w:tabs>
          <w:tab w:val="center" w:pos="4677"/>
        </w:tabs>
        <w:jc w:val="center"/>
        <w:rPr>
          <w:rFonts w:ascii="Arial" w:hAnsi="Arial" w:cs="Arial"/>
          <w:b/>
          <w:bCs/>
          <w:sz w:val="32"/>
          <w:szCs w:val="32"/>
        </w:rPr>
      </w:pPr>
      <w:r w:rsidRPr="001507DB">
        <w:rPr>
          <w:rFonts w:ascii="Arial" w:hAnsi="Arial" w:cs="Arial"/>
          <w:b/>
          <w:bCs/>
          <w:sz w:val="32"/>
          <w:szCs w:val="32"/>
        </w:rPr>
        <w:t>СОБРАНИЕ ПРЕДСТАВИТЕЛЕЙ</w:t>
      </w:r>
    </w:p>
    <w:p w:rsidR="001507DB" w:rsidRPr="001507DB" w:rsidRDefault="001507DB" w:rsidP="001507DB">
      <w:pPr>
        <w:tabs>
          <w:tab w:val="center" w:pos="4677"/>
        </w:tabs>
        <w:jc w:val="center"/>
        <w:rPr>
          <w:rFonts w:ascii="Arial" w:hAnsi="Arial" w:cs="Arial"/>
          <w:b/>
          <w:bCs/>
          <w:sz w:val="32"/>
          <w:szCs w:val="32"/>
        </w:rPr>
      </w:pPr>
    </w:p>
    <w:p w:rsidR="001507DB" w:rsidRPr="001507DB" w:rsidRDefault="001507DB" w:rsidP="001507DB">
      <w:pPr>
        <w:tabs>
          <w:tab w:val="center" w:pos="4677"/>
        </w:tabs>
        <w:jc w:val="center"/>
        <w:rPr>
          <w:rFonts w:ascii="Arial" w:hAnsi="Arial" w:cs="Arial"/>
          <w:b/>
          <w:bCs/>
          <w:sz w:val="32"/>
          <w:szCs w:val="32"/>
        </w:rPr>
      </w:pPr>
      <w:r w:rsidRPr="001507DB">
        <w:rPr>
          <w:rFonts w:ascii="Arial" w:hAnsi="Arial" w:cs="Arial"/>
          <w:b/>
          <w:bCs/>
          <w:sz w:val="32"/>
          <w:szCs w:val="32"/>
        </w:rPr>
        <w:t>ХУМАЛАГСКОЕ СЕЛЬСКОЕ ПОСЕЛЕНИЕ</w:t>
      </w:r>
    </w:p>
    <w:p w:rsidR="001507DB" w:rsidRPr="001507DB" w:rsidRDefault="001507DB" w:rsidP="001507DB">
      <w:pPr>
        <w:tabs>
          <w:tab w:val="center" w:pos="4677"/>
        </w:tabs>
        <w:jc w:val="center"/>
        <w:rPr>
          <w:rFonts w:ascii="Arial" w:hAnsi="Arial" w:cs="Arial"/>
          <w:b/>
          <w:bCs/>
          <w:sz w:val="32"/>
          <w:szCs w:val="32"/>
        </w:rPr>
      </w:pPr>
    </w:p>
    <w:p w:rsidR="001507DB" w:rsidRPr="001507DB" w:rsidRDefault="001507DB" w:rsidP="001507DB">
      <w:pPr>
        <w:tabs>
          <w:tab w:val="center" w:pos="4677"/>
        </w:tabs>
        <w:jc w:val="center"/>
        <w:rPr>
          <w:rFonts w:ascii="Arial" w:hAnsi="Arial" w:cs="Arial"/>
          <w:b/>
          <w:bCs/>
          <w:sz w:val="32"/>
          <w:szCs w:val="32"/>
        </w:rPr>
      </w:pPr>
      <w:r w:rsidRPr="001507DB">
        <w:rPr>
          <w:rFonts w:ascii="Arial" w:hAnsi="Arial" w:cs="Arial"/>
          <w:b/>
          <w:bCs/>
          <w:sz w:val="32"/>
          <w:szCs w:val="32"/>
        </w:rPr>
        <w:t>МУНИЦИПАЛЬНОЕ ОБРАЗОВАНИЕ</w:t>
      </w:r>
    </w:p>
    <w:p w:rsidR="001507DB" w:rsidRPr="001507DB" w:rsidRDefault="001507DB" w:rsidP="001507DB">
      <w:pPr>
        <w:tabs>
          <w:tab w:val="center" w:pos="4677"/>
        </w:tabs>
        <w:jc w:val="center"/>
        <w:rPr>
          <w:rFonts w:ascii="Arial" w:hAnsi="Arial" w:cs="Arial"/>
          <w:b/>
          <w:bCs/>
          <w:sz w:val="32"/>
          <w:szCs w:val="32"/>
        </w:rPr>
      </w:pPr>
    </w:p>
    <w:p w:rsidR="001507DB" w:rsidRPr="001507DB" w:rsidRDefault="001507DB" w:rsidP="001507DB">
      <w:pPr>
        <w:tabs>
          <w:tab w:val="center" w:pos="4677"/>
        </w:tabs>
        <w:jc w:val="center"/>
        <w:rPr>
          <w:rFonts w:ascii="Arial" w:hAnsi="Arial" w:cs="Arial"/>
          <w:b/>
          <w:bCs/>
          <w:sz w:val="32"/>
          <w:szCs w:val="32"/>
        </w:rPr>
      </w:pPr>
      <w:r w:rsidRPr="001507DB">
        <w:rPr>
          <w:rFonts w:ascii="Arial" w:hAnsi="Arial" w:cs="Arial"/>
          <w:b/>
          <w:bCs/>
          <w:sz w:val="32"/>
          <w:szCs w:val="32"/>
        </w:rPr>
        <w:t xml:space="preserve">ПРАВОБЕРЕЖНЫЙ РАЙОН </w:t>
      </w:r>
    </w:p>
    <w:p w:rsidR="001507DB" w:rsidRPr="001507DB" w:rsidRDefault="001507DB" w:rsidP="001507DB">
      <w:pPr>
        <w:tabs>
          <w:tab w:val="center" w:pos="4677"/>
        </w:tabs>
        <w:jc w:val="center"/>
        <w:rPr>
          <w:rFonts w:ascii="Arial" w:hAnsi="Arial" w:cs="Arial"/>
          <w:b/>
          <w:bCs/>
          <w:sz w:val="32"/>
          <w:szCs w:val="32"/>
        </w:rPr>
      </w:pPr>
    </w:p>
    <w:p w:rsidR="001507DB" w:rsidRPr="001507DB" w:rsidRDefault="001507DB" w:rsidP="001507DB">
      <w:pPr>
        <w:tabs>
          <w:tab w:val="center" w:pos="4677"/>
        </w:tabs>
        <w:jc w:val="center"/>
        <w:rPr>
          <w:rFonts w:ascii="Arial" w:hAnsi="Arial" w:cs="Arial"/>
          <w:b/>
          <w:bCs/>
          <w:sz w:val="32"/>
          <w:szCs w:val="32"/>
        </w:rPr>
      </w:pPr>
      <w:r w:rsidRPr="001507DB">
        <w:rPr>
          <w:rFonts w:ascii="Arial" w:hAnsi="Arial" w:cs="Arial"/>
          <w:b/>
          <w:bCs/>
          <w:sz w:val="32"/>
          <w:szCs w:val="32"/>
        </w:rPr>
        <w:t>РЕШЕНИЕ</w:t>
      </w:r>
    </w:p>
    <w:p w:rsidR="001507DB" w:rsidRPr="001507DB" w:rsidRDefault="001507DB" w:rsidP="001507DB">
      <w:pPr>
        <w:tabs>
          <w:tab w:val="center" w:pos="4677"/>
        </w:tabs>
        <w:jc w:val="center"/>
        <w:rPr>
          <w:rFonts w:ascii="Arial" w:hAnsi="Arial" w:cs="Arial"/>
          <w:b/>
          <w:bCs/>
          <w:sz w:val="32"/>
          <w:szCs w:val="32"/>
        </w:rPr>
      </w:pPr>
      <w:r w:rsidRPr="001507DB">
        <w:rPr>
          <w:rFonts w:ascii="Arial" w:hAnsi="Arial" w:cs="Arial"/>
          <w:b/>
          <w:bCs/>
          <w:sz w:val="32"/>
          <w:szCs w:val="32"/>
        </w:rPr>
        <w:t xml:space="preserve">ОТ </w:t>
      </w:r>
      <w:r>
        <w:rPr>
          <w:rFonts w:ascii="Arial" w:hAnsi="Arial" w:cs="Arial"/>
          <w:b/>
          <w:bCs/>
          <w:sz w:val="32"/>
          <w:szCs w:val="32"/>
        </w:rPr>
        <w:t>25ДЕКАБРЯ 2023Г №33</w:t>
      </w:r>
    </w:p>
    <w:p w:rsidR="001507DB" w:rsidRPr="001507DB" w:rsidRDefault="001507DB" w:rsidP="00AE777A">
      <w:pPr>
        <w:rPr>
          <w:rFonts w:ascii="Arial" w:hAnsi="Arial" w:cs="Arial"/>
          <w:b/>
          <w:sz w:val="32"/>
          <w:szCs w:val="32"/>
        </w:rPr>
      </w:pPr>
    </w:p>
    <w:p w:rsidR="00852DD1" w:rsidRDefault="00852DD1" w:rsidP="00664C3D">
      <w:pPr>
        <w:jc w:val="both"/>
      </w:pPr>
    </w:p>
    <w:p w:rsidR="00852DD1" w:rsidRPr="00F90205" w:rsidRDefault="001507DB" w:rsidP="00F90205">
      <w:pPr>
        <w:ind w:left="-567" w:firstLine="567"/>
        <w:jc w:val="center"/>
        <w:rPr>
          <w:rFonts w:ascii="Arial" w:hAnsi="Arial" w:cs="Arial"/>
          <w:b/>
          <w:sz w:val="32"/>
          <w:szCs w:val="32"/>
        </w:rPr>
      </w:pPr>
      <w:r w:rsidRPr="00F90205">
        <w:rPr>
          <w:rFonts w:ascii="Arial" w:hAnsi="Arial" w:cs="Arial"/>
          <w:b/>
          <w:sz w:val="32"/>
          <w:szCs w:val="32"/>
        </w:rPr>
        <w:t>О БЮДЖЕТЕ ХУМАЛАГСКОГО СЕЛЬСКОГО ПОСЕЛЕНИЯ</w:t>
      </w:r>
    </w:p>
    <w:p w:rsidR="00852DD1" w:rsidRPr="00F90205" w:rsidRDefault="001507DB" w:rsidP="00F90205">
      <w:pPr>
        <w:ind w:left="-567" w:firstLine="567"/>
        <w:jc w:val="center"/>
        <w:rPr>
          <w:rFonts w:ascii="Arial" w:hAnsi="Arial" w:cs="Arial"/>
          <w:b/>
          <w:sz w:val="32"/>
          <w:szCs w:val="32"/>
        </w:rPr>
      </w:pPr>
      <w:r w:rsidRPr="00F90205">
        <w:rPr>
          <w:rFonts w:ascii="Arial" w:hAnsi="Arial" w:cs="Arial"/>
          <w:b/>
          <w:sz w:val="32"/>
          <w:szCs w:val="32"/>
        </w:rPr>
        <w:t>ПРАВОБЕРЕЖНОГО РАЙОНА РСО - АЛАНИЯ</w:t>
      </w:r>
    </w:p>
    <w:p w:rsidR="00852DD1" w:rsidRPr="00F90205" w:rsidRDefault="001507DB" w:rsidP="00F90205">
      <w:pPr>
        <w:ind w:left="-567" w:firstLine="567"/>
        <w:jc w:val="center"/>
        <w:rPr>
          <w:rFonts w:ascii="Arial" w:hAnsi="Arial" w:cs="Arial"/>
          <w:b/>
          <w:sz w:val="32"/>
          <w:szCs w:val="32"/>
        </w:rPr>
      </w:pPr>
      <w:r w:rsidRPr="00F90205">
        <w:rPr>
          <w:rFonts w:ascii="Arial" w:hAnsi="Arial" w:cs="Arial"/>
          <w:b/>
          <w:sz w:val="32"/>
          <w:szCs w:val="32"/>
        </w:rPr>
        <w:t>НА 2024 ГОД И П</w:t>
      </w:r>
      <w:r w:rsidR="00F90205" w:rsidRPr="00F90205">
        <w:rPr>
          <w:rFonts w:ascii="Arial" w:hAnsi="Arial" w:cs="Arial"/>
          <w:b/>
          <w:sz w:val="32"/>
          <w:szCs w:val="32"/>
        </w:rPr>
        <w:t>ЛАНОВЫЙ ПЕРИОД 2025 - 2026 ГОДА</w:t>
      </w:r>
    </w:p>
    <w:p w:rsidR="00852DD1" w:rsidRPr="00F90205" w:rsidRDefault="00852DD1" w:rsidP="00F90205">
      <w:pPr>
        <w:ind w:left="-567" w:firstLine="567"/>
        <w:jc w:val="both"/>
        <w:rPr>
          <w:rFonts w:ascii="Arial" w:hAnsi="Arial" w:cs="Arial"/>
        </w:rPr>
      </w:pPr>
    </w:p>
    <w:p w:rsidR="00852DD1" w:rsidRPr="00F90205" w:rsidRDefault="00852DD1" w:rsidP="00F90205">
      <w:pPr>
        <w:ind w:left="-567" w:firstLine="567"/>
        <w:jc w:val="both"/>
        <w:rPr>
          <w:rFonts w:ascii="Arial" w:hAnsi="Arial" w:cs="Arial"/>
        </w:rPr>
      </w:pPr>
      <w:r w:rsidRPr="00F90205">
        <w:rPr>
          <w:rFonts w:ascii="Arial" w:hAnsi="Arial" w:cs="Arial"/>
        </w:rPr>
        <w:t>1. Утвердить основные характеристики бюджета Хумалагского сельского поселения Правобережного района Республи</w:t>
      </w:r>
      <w:r w:rsidR="003D0044" w:rsidRPr="00F90205">
        <w:rPr>
          <w:rFonts w:ascii="Arial" w:hAnsi="Arial" w:cs="Arial"/>
        </w:rPr>
        <w:t>ки Северная Осетия-Алания на 202</w:t>
      </w:r>
      <w:r w:rsidR="00CD3E64" w:rsidRPr="00F90205">
        <w:rPr>
          <w:rFonts w:ascii="Arial" w:hAnsi="Arial" w:cs="Arial"/>
        </w:rPr>
        <w:t>4</w:t>
      </w:r>
      <w:r w:rsidRPr="00F90205">
        <w:rPr>
          <w:rFonts w:ascii="Arial" w:hAnsi="Arial" w:cs="Arial"/>
        </w:rPr>
        <w:t xml:space="preserve"> год:</w:t>
      </w:r>
    </w:p>
    <w:p w:rsidR="00852DD1" w:rsidRPr="00F90205" w:rsidRDefault="00852DD1" w:rsidP="00F90205">
      <w:pPr>
        <w:ind w:left="-567" w:firstLine="567"/>
        <w:jc w:val="both"/>
        <w:rPr>
          <w:rFonts w:ascii="Arial" w:hAnsi="Arial" w:cs="Arial"/>
        </w:rPr>
      </w:pPr>
      <w:r w:rsidRPr="00F90205">
        <w:rPr>
          <w:rFonts w:ascii="Arial" w:hAnsi="Arial" w:cs="Arial"/>
        </w:rPr>
        <w:t xml:space="preserve">-прогнозируемый общий объем доходов бюджета Хумалагского сельского поселения  </w:t>
      </w:r>
      <w:r w:rsidR="004C5CDC" w:rsidRPr="00F90205">
        <w:rPr>
          <w:rFonts w:ascii="Arial" w:hAnsi="Arial" w:cs="Arial"/>
        </w:rPr>
        <w:t xml:space="preserve">Правобережного района </w:t>
      </w:r>
      <w:r w:rsidR="000C5EA5" w:rsidRPr="00F90205">
        <w:rPr>
          <w:rFonts w:ascii="Arial" w:hAnsi="Arial" w:cs="Arial"/>
        </w:rPr>
        <w:t xml:space="preserve">Республики Северная Осетия-Алания </w:t>
      </w:r>
      <w:r w:rsidRPr="00F90205">
        <w:rPr>
          <w:rFonts w:ascii="Arial" w:hAnsi="Arial" w:cs="Arial"/>
        </w:rPr>
        <w:t xml:space="preserve">в сумме </w:t>
      </w:r>
      <w:r w:rsidR="00C942A2" w:rsidRPr="00F90205">
        <w:rPr>
          <w:rFonts w:ascii="Arial" w:hAnsi="Arial" w:cs="Arial"/>
        </w:rPr>
        <w:t>57</w:t>
      </w:r>
      <w:r w:rsidR="00564057" w:rsidRPr="00F90205">
        <w:rPr>
          <w:rFonts w:ascii="Arial" w:hAnsi="Arial" w:cs="Arial"/>
        </w:rPr>
        <w:t>00</w:t>
      </w:r>
      <w:r w:rsidRPr="00F90205">
        <w:rPr>
          <w:rFonts w:ascii="Arial" w:hAnsi="Arial" w:cs="Arial"/>
        </w:rPr>
        <w:t xml:space="preserve">,0 тысяч рублей с учетом средств, получаемых из районного бюджета по разделу «Безвозмездные поступления»  в  сумме  </w:t>
      </w:r>
      <w:r w:rsidR="00A34713" w:rsidRPr="00F90205">
        <w:rPr>
          <w:rFonts w:ascii="Arial" w:hAnsi="Arial" w:cs="Arial"/>
        </w:rPr>
        <w:t>2882,2</w:t>
      </w:r>
      <w:r w:rsidRPr="00F90205">
        <w:rPr>
          <w:rFonts w:ascii="Arial" w:hAnsi="Arial" w:cs="Arial"/>
        </w:rPr>
        <w:t xml:space="preserve"> тысяч рублей;</w:t>
      </w:r>
    </w:p>
    <w:p w:rsidR="00852DD1" w:rsidRPr="00F90205" w:rsidRDefault="00852DD1" w:rsidP="00F90205">
      <w:pPr>
        <w:ind w:left="-567" w:firstLine="567"/>
        <w:jc w:val="both"/>
        <w:rPr>
          <w:rFonts w:ascii="Arial" w:hAnsi="Arial" w:cs="Arial"/>
        </w:rPr>
      </w:pPr>
      <w:r w:rsidRPr="00F90205">
        <w:rPr>
          <w:rFonts w:ascii="Arial" w:hAnsi="Arial" w:cs="Arial"/>
        </w:rPr>
        <w:t xml:space="preserve">       -общий объем расходов бюджета Хумалагск</w:t>
      </w:r>
      <w:r w:rsidR="003D0044" w:rsidRPr="00F90205">
        <w:rPr>
          <w:rFonts w:ascii="Arial" w:hAnsi="Arial" w:cs="Arial"/>
        </w:rPr>
        <w:t>ого сельского поселения</w:t>
      </w:r>
      <w:r w:rsidR="000C5EA5" w:rsidRPr="00F90205">
        <w:rPr>
          <w:rFonts w:ascii="Arial" w:hAnsi="Arial" w:cs="Arial"/>
        </w:rPr>
        <w:t xml:space="preserve"> Республики Северная Осетия-Алания</w:t>
      </w:r>
      <w:r w:rsidR="003D0044" w:rsidRPr="00F90205">
        <w:rPr>
          <w:rFonts w:ascii="Arial" w:hAnsi="Arial" w:cs="Arial"/>
        </w:rPr>
        <w:t xml:space="preserve">   на 202</w:t>
      </w:r>
      <w:r w:rsidR="00CD3E64" w:rsidRPr="00F90205">
        <w:rPr>
          <w:rFonts w:ascii="Arial" w:hAnsi="Arial" w:cs="Arial"/>
        </w:rPr>
        <w:t>4</w:t>
      </w:r>
      <w:r w:rsidRPr="00F90205">
        <w:rPr>
          <w:rFonts w:ascii="Arial" w:hAnsi="Arial" w:cs="Arial"/>
        </w:rPr>
        <w:t xml:space="preserve"> год </w:t>
      </w:r>
      <w:r w:rsidR="00C942A2" w:rsidRPr="00F90205">
        <w:rPr>
          <w:rFonts w:ascii="Arial" w:hAnsi="Arial" w:cs="Arial"/>
        </w:rPr>
        <w:t>57</w:t>
      </w:r>
      <w:r w:rsidR="00D21F91" w:rsidRPr="00F90205">
        <w:rPr>
          <w:rFonts w:ascii="Arial" w:hAnsi="Arial" w:cs="Arial"/>
        </w:rPr>
        <w:t>00</w:t>
      </w:r>
      <w:r w:rsidRPr="00F90205">
        <w:rPr>
          <w:rFonts w:ascii="Arial" w:hAnsi="Arial" w:cs="Arial"/>
        </w:rPr>
        <w:t>тысяч рублей.</w:t>
      </w:r>
    </w:p>
    <w:p w:rsidR="00852DD1" w:rsidRPr="00F90205" w:rsidRDefault="00EE3E66" w:rsidP="00F90205">
      <w:pPr>
        <w:ind w:left="-567" w:firstLine="567"/>
        <w:jc w:val="both"/>
        <w:rPr>
          <w:rFonts w:ascii="Arial" w:hAnsi="Arial" w:cs="Arial"/>
        </w:rPr>
      </w:pPr>
      <w:r w:rsidRPr="00F90205">
        <w:rPr>
          <w:rFonts w:ascii="Arial" w:hAnsi="Arial" w:cs="Arial"/>
        </w:rPr>
        <w:t xml:space="preserve">      - прогнозируемый  дефицит бюджета в сумме 0 тыс.рублей.</w:t>
      </w:r>
    </w:p>
    <w:p w:rsidR="00852DD1" w:rsidRPr="00F90205" w:rsidRDefault="00852DD1" w:rsidP="00F90205">
      <w:pPr>
        <w:ind w:left="-567" w:firstLine="567"/>
        <w:jc w:val="both"/>
        <w:rPr>
          <w:rFonts w:ascii="Arial" w:hAnsi="Arial" w:cs="Arial"/>
        </w:rPr>
      </w:pPr>
      <w:r w:rsidRPr="00F90205">
        <w:rPr>
          <w:rFonts w:ascii="Arial" w:hAnsi="Arial" w:cs="Arial"/>
        </w:rPr>
        <w:t>2.Утвердить основные характеристики бюджета Хумалагского сельского поселения</w:t>
      </w:r>
      <w:r w:rsidR="000C5EA5" w:rsidRPr="00F90205">
        <w:rPr>
          <w:rFonts w:ascii="Arial" w:hAnsi="Arial" w:cs="Arial"/>
        </w:rPr>
        <w:t xml:space="preserve"> Республики Северная Осетия-Алания</w:t>
      </w:r>
      <w:r w:rsidRPr="00F90205">
        <w:rPr>
          <w:rFonts w:ascii="Arial" w:hAnsi="Arial" w:cs="Arial"/>
        </w:rPr>
        <w:t xml:space="preserve">   на плановый период 20</w:t>
      </w:r>
      <w:r w:rsidR="003143FD" w:rsidRPr="00F90205">
        <w:rPr>
          <w:rFonts w:ascii="Arial" w:hAnsi="Arial" w:cs="Arial"/>
        </w:rPr>
        <w:t>2</w:t>
      </w:r>
      <w:r w:rsidR="00CD3E64" w:rsidRPr="00F90205">
        <w:rPr>
          <w:rFonts w:ascii="Arial" w:hAnsi="Arial" w:cs="Arial"/>
        </w:rPr>
        <w:t>5</w:t>
      </w:r>
      <w:r w:rsidRPr="00F90205">
        <w:rPr>
          <w:rFonts w:ascii="Arial" w:hAnsi="Arial" w:cs="Arial"/>
        </w:rPr>
        <w:t>и 202</w:t>
      </w:r>
      <w:r w:rsidR="00CD3E64" w:rsidRPr="00F90205">
        <w:rPr>
          <w:rFonts w:ascii="Arial" w:hAnsi="Arial" w:cs="Arial"/>
        </w:rPr>
        <w:t>6</w:t>
      </w:r>
      <w:r w:rsidRPr="00F90205">
        <w:rPr>
          <w:rFonts w:ascii="Arial" w:hAnsi="Arial" w:cs="Arial"/>
        </w:rPr>
        <w:t xml:space="preserve"> год</w:t>
      </w:r>
      <w:r w:rsidR="000C5EA5" w:rsidRPr="00F90205">
        <w:rPr>
          <w:rFonts w:ascii="Arial" w:hAnsi="Arial" w:cs="Arial"/>
        </w:rPr>
        <w:t>ов</w:t>
      </w:r>
      <w:r w:rsidRPr="00F90205">
        <w:rPr>
          <w:rFonts w:ascii="Arial" w:hAnsi="Arial" w:cs="Arial"/>
        </w:rPr>
        <w:t>:</w:t>
      </w:r>
    </w:p>
    <w:p w:rsidR="00852DD1" w:rsidRPr="00F90205" w:rsidRDefault="00852DD1" w:rsidP="00F90205">
      <w:pPr>
        <w:ind w:left="-567" w:firstLine="567"/>
        <w:jc w:val="both"/>
        <w:rPr>
          <w:rFonts w:ascii="Arial" w:hAnsi="Arial" w:cs="Arial"/>
        </w:rPr>
      </w:pPr>
      <w:r w:rsidRPr="00F90205">
        <w:rPr>
          <w:rFonts w:ascii="Arial" w:hAnsi="Arial" w:cs="Arial"/>
        </w:rPr>
        <w:t>-прогнозируемый общий объем доходов бюджета Хумалагского сельского поселения</w:t>
      </w:r>
      <w:r w:rsidR="000C5EA5" w:rsidRPr="00F90205">
        <w:rPr>
          <w:rFonts w:ascii="Arial" w:hAnsi="Arial" w:cs="Arial"/>
        </w:rPr>
        <w:t xml:space="preserve"> Республики Северная Осетия-Алания</w:t>
      </w:r>
      <w:r w:rsidRPr="00F90205">
        <w:rPr>
          <w:rFonts w:ascii="Arial" w:hAnsi="Arial" w:cs="Arial"/>
        </w:rPr>
        <w:t xml:space="preserve">   на 20</w:t>
      </w:r>
      <w:r w:rsidR="003143FD" w:rsidRPr="00F90205">
        <w:rPr>
          <w:rFonts w:ascii="Arial" w:hAnsi="Arial" w:cs="Arial"/>
        </w:rPr>
        <w:t>2</w:t>
      </w:r>
      <w:r w:rsidR="00CD3E64" w:rsidRPr="00F90205">
        <w:rPr>
          <w:rFonts w:ascii="Arial" w:hAnsi="Arial" w:cs="Arial"/>
        </w:rPr>
        <w:t>5</w:t>
      </w:r>
      <w:r w:rsidRPr="00F90205">
        <w:rPr>
          <w:rFonts w:ascii="Arial" w:hAnsi="Arial" w:cs="Arial"/>
        </w:rPr>
        <w:t xml:space="preserve"> год в сумме </w:t>
      </w:r>
      <w:r w:rsidR="00C942A2" w:rsidRPr="00F90205">
        <w:rPr>
          <w:rFonts w:ascii="Arial" w:hAnsi="Arial" w:cs="Arial"/>
        </w:rPr>
        <w:t>57</w:t>
      </w:r>
      <w:r w:rsidR="002F2A87" w:rsidRPr="00F90205">
        <w:rPr>
          <w:rFonts w:ascii="Arial" w:hAnsi="Arial" w:cs="Arial"/>
        </w:rPr>
        <w:t>00</w:t>
      </w:r>
      <w:r w:rsidRPr="00F90205">
        <w:rPr>
          <w:rFonts w:ascii="Arial" w:hAnsi="Arial" w:cs="Arial"/>
        </w:rPr>
        <w:t>,0 тысяч рублей с учетом средств, получаемых из районного бюджета по разде</w:t>
      </w:r>
      <w:r w:rsidR="000C5EA5" w:rsidRPr="00F90205">
        <w:rPr>
          <w:rFonts w:ascii="Arial" w:hAnsi="Arial" w:cs="Arial"/>
        </w:rPr>
        <w:t xml:space="preserve">лу «Безвозмездные поступления» </w:t>
      </w:r>
      <w:r w:rsidRPr="00F90205">
        <w:rPr>
          <w:rFonts w:ascii="Arial" w:hAnsi="Arial" w:cs="Arial"/>
        </w:rPr>
        <w:t xml:space="preserve">в  сумме  </w:t>
      </w:r>
      <w:r w:rsidR="00A34713" w:rsidRPr="00F90205">
        <w:rPr>
          <w:rFonts w:ascii="Arial" w:hAnsi="Arial" w:cs="Arial"/>
        </w:rPr>
        <w:t>2920,0</w:t>
      </w:r>
      <w:r w:rsidRPr="00F90205">
        <w:rPr>
          <w:rFonts w:ascii="Arial" w:hAnsi="Arial" w:cs="Arial"/>
        </w:rPr>
        <w:t xml:space="preserve"> тысяч рублей;</w:t>
      </w:r>
    </w:p>
    <w:p w:rsidR="00852DD1" w:rsidRPr="00F90205" w:rsidRDefault="00852DD1" w:rsidP="00F90205">
      <w:pPr>
        <w:ind w:left="-567" w:firstLine="567"/>
        <w:jc w:val="both"/>
        <w:rPr>
          <w:rFonts w:ascii="Arial" w:hAnsi="Arial" w:cs="Arial"/>
        </w:rPr>
      </w:pPr>
      <w:r w:rsidRPr="00F90205">
        <w:rPr>
          <w:rFonts w:ascii="Arial" w:hAnsi="Arial" w:cs="Arial"/>
        </w:rPr>
        <w:t xml:space="preserve">       -общий объем расходов бюджета Хумалагского сельского поселения</w:t>
      </w:r>
      <w:r w:rsidR="000C5EA5" w:rsidRPr="00F90205">
        <w:rPr>
          <w:rFonts w:ascii="Arial" w:hAnsi="Arial" w:cs="Arial"/>
        </w:rPr>
        <w:t>Республики Северная Осетия-Алания</w:t>
      </w:r>
      <w:r w:rsidRPr="00F90205">
        <w:rPr>
          <w:rFonts w:ascii="Arial" w:hAnsi="Arial" w:cs="Arial"/>
        </w:rPr>
        <w:t xml:space="preserve">  на 20</w:t>
      </w:r>
      <w:r w:rsidR="003143FD" w:rsidRPr="00F90205">
        <w:rPr>
          <w:rFonts w:ascii="Arial" w:hAnsi="Arial" w:cs="Arial"/>
        </w:rPr>
        <w:t>2</w:t>
      </w:r>
      <w:r w:rsidR="00A34713" w:rsidRPr="00F90205">
        <w:rPr>
          <w:rFonts w:ascii="Arial" w:hAnsi="Arial" w:cs="Arial"/>
        </w:rPr>
        <w:t>5</w:t>
      </w:r>
      <w:r w:rsidRPr="00F90205">
        <w:rPr>
          <w:rFonts w:ascii="Arial" w:hAnsi="Arial" w:cs="Arial"/>
        </w:rPr>
        <w:t xml:space="preserve"> год  </w:t>
      </w:r>
      <w:r w:rsidR="00C942A2" w:rsidRPr="00F90205">
        <w:rPr>
          <w:rFonts w:ascii="Arial" w:hAnsi="Arial" w:cs="Arial"/>
        </w:rPr>
        <w:t>57</w:t>
      </w:r>
      <w:r w:rsidR="002F2A87" w:rsidRPr="00F90205">
        <w:rPr>
          <w:rFonts w:ascii="Arial" w:hAnsi="Arial" w:cs="Arial"/>
        </w:rPr>
        <w:t>00</w:t>
      </w:r>
      <w:r w:rsidR="008D41D6" w:rsidRPr="00F90205">
        <w:rPr>
          <w:rFonts w:ascii="Arial" w:hAnsi="Arial" w:cs="Arial"/>
        </w:rPr>
        <w:t xml:space="preserve">,0 тысяч рублей, в том числе условно утверждаемые расходы в сумме </w:t>
      </w:r>
      <w:r w:rsidR="00A34713" w:rsidRPr="00F90205">
        <w:rPr>
          <w:rFonts w:ascii="Arial" w:hAnsi="Arial" w:cs="Arial"/>
        </w:rPr>
        <w:t>133</w:t>
      </w:r>
      <w:r w:rsidR="008D41D6" w:rsidRPr="00F90205">
        <w:rPr>
          <w:rFonts w:ascii="Arial" w:hAnsi="Arial" w:cs="Arial"/>
        </w:rPr>
        <w:t>,0 тысяч рублей</w:t>
      </w:r>
    </w:p>
    <w:p w:rsidR="00EE3E66" w:rsidRPr="00F90205" w:rsidRDefault="000C5EA5" w:rsidP="00F90205">
      <w:pPr>
        <w:ind w:left="-567" w:firstLine="567"/>
        <w:jc w:val="both"/>
        <w:rPr>
          <w:rFonts w:ascii="Arial" w:hAnsi="Arial" w:cs="Arial"/>
        </w:rPr>
      </w:pPr>
      <w:r w:rsidRPr="00F90205">
        <w:rPr>
          <w:rFonts w:ascii="Arial" w:hAnsi="Arial" w:cs="Arial"/>
        </w:rPr>
        <w:t xml:space="preserve">- прогнозируемый </w:t>
      </w:r>
      <w:r w:rsidR="00EE3E66" w:rsidRPr="00F90205">
        <w:rPr>
          <w:rFonts w:ascii="Arial" w:hAnsi="Arial" w:cs="Arial"/>
        </w:rPr>
        <w:t>дефицит бюджета в сумме 0 тыс.рублей.</w:t>
      </w:r>
    </w:p>
    <w:p w:rsidR="00852DD1" w:rsidRPr="00F90205" w:rsidRDefault="00852DD1" w:rsidP="00F90205">
      <w:pPr>
        <w:ind w:left="-567" w:firstLine="567"/>
        <w:jc w:val="both"/>
        <w:rPr>
          <w:rFonts w:ascii="Arial" w:hAnsi="Arial" w:cs="Arial"/>
        </w:rPr>
      </w:pPr>
      <w:r w:rsidRPr="00F90205">
        <w:rPr>
          <w:rFonts w:ascii="Arial" w:hAnsi="Arial" w:cs="Arial"/>
        </w:rPr>
        <w:t xml:space="preserve">-прогнозируемый общий объем доходов бюджета Хумалагского сельского поселения </w:t>
      </w:r>
      <w:r w:rsidR="000C5EA5" w:rsidRPr="00F90205">
        <w:rPr>
          <w:rFonts w:ascii="Arial" w:hAnsi="Arial" w:cs="Arial"/>
        </w:rPr>
        <w:t>Республики Северная Осетия-Алания</w:t>
      </w:r>
      <w:r w:rsidRPr="00F90205">
        <w:rPr>
          <w:rFonts w:ascii="Arial" w:hAnsi="Arial" w:cs="Arial"/>
        </w:rPr>
        <w:t xml:space="preserve">  на 202</w:t>
      </w:r>
      <w:r w:rsidR="00CD3E64" w:rsidRPr="00F90205">
        <w:rPr>
          <w:rFonts w:ascii="Arial" w:hAnsi="Arial" w:cs="Arial"/>
        </w:rPr>
        <w:t>6</w:t>
      </w:r>
      <w:r w:rsidR="000C5EA5" w:rsidRPr="00F90205">
        <w:rPr>
          <w:rFonts w:ascii="Arial" w:hAnsi="Arial" w:cs="Arial"/>
        </w:rPr>
        <w:t xml:space="preserve"> год</w:t>
      </w:r>
      <w:r w:rsidRPr="00F90205">
        <w:rPr>
          <w:rFonts w:ascii="Arial" w:hAnsi="Arial" w:cs="Arial"/>
        </w:rPr>
        <w:t xml:space="preserve"> в сумме </w:t>
      </w:r>
      <w:r w:rsidR="00C942A2" w:rsidRPr="00F90205">
        <w:rPr>
          <w:rFonts w:ascii="Arial" w:hAnsi="Arial" w:cs="Arial"/>
        </w:rPr>
        <w:t>57</w:t>
      </w:r>
      <w:r w:rsidR="002F2A87" w:rsidRPr="00F90205">
        <w:rPr>
          <w:rFonts w:ascii="Arial" w:hAnsi="Arial" w:cs="Arial"/>
        </w:rPr>
        <w:t>00</w:t>
      </w:r>
      <w:r w:rsidRPr="00F90205">
        <w:rPr>
          <w:rFonts w:ascii="Arial" w:hAnsi="Arial" w:cs="Arial"/>
        </w:rPr>
        <w:t>,0 тысяч рублей с учетом средств, получаемых из районного бюджета по разд</w:t>
      </w:r>
      <w:r w:rsidR="000C5EA5" w:rsidRPr="00F90205">
        <w:rPr>
          <w:rFonts w:ascii="Arial" w:hAnsi="Arial" w:cs="Arial"/>
        </w:rPr>
        <w:t xml:space="preserve">елу «Безвозмездные поступления» в </w:t>
      </w:r>
      <w:r w:rsidRPr="00F90205">
        <w:rPr>
          <w:rFonts w:ascii="Arial" w:hAnsi="Arial" w:cs="Arial"/>
        </w:rPr>
        <w:t xml:space="preserve">сумме  </w:t>
      </w:r>
      <w:r w:rsidR="00C942A2" w:rsidRPr="00F90205">
        <w:rPr>
          <w:rFonts w:ascii="Arial" w:hAnsi="Arial" w:cs="Arial"/>
        </w:rPr>
        <w:t>2861,5</w:t>
      </w:r>
      <w:r w:rsidRPr="00F90205">
        <w:rPr>
          <w:rFonts w:ascii="Arial" w:hAnsi="Arial" w:cs="Arial"/>
        </w:rPr>
        <w:t xml:space="preserve"> тысяч рублей;</w:t>
      </w:r>
    </w:p>
    <w:p w:rsidR="00852DD1" w:rsidRPr="00F90205" w:rsidRDefault="00852DD1" w:rsidP="00F90205">
      <w:pPr>
        <w:ind w:left="-567" w:firstLine="567"/>
        <w:jc w:val="both"/>
        <w:rPr>
          <w:rFonts w:ascii="Arial" w:hAnsi="Arial" w:cs="Arial"/>
        </w:rPr>
      </w:pPr>
      <w:r w:rsidRPr="00F90205">
        <w:rPr>
          <w:rFonts w:ascii="Arial" w:hAnsi="Arial" w:cs="Arial"/>
        </w:rPr>
        <w:lastRenderedPageBreak/>
        <w:t xml:space="preserve">       -общий объем</w:t>
      </w:r>
      <w:r w:rsidR="000C5EA5" w:rsidRPr="00F90205">
        <w:rPr>
          <w:rFonts w:ascii="Arial" w:hAnsi="Arial" w:cs="Arial"/>
        </w:rPr>
        <w:t xml:space="preserve"> расходов бюджета Хумалагского</w:t>
      </w:r>
      <w:r w:rsidRPr="00F90205">
        <w:rPr>
          <w:rFonts w:ascii="Arial" w:hAnsi="Arial" w:cs="Arial"/>
        </w:rPr>
        <w:t xml:space="preserve">сельского поселения </w:t>
      </w:r>
      <w:r w:rsidR="000C5EA5" w:rsidRPr="00F90205">
        <w:rPr>
          <w:rFonts w:ascii="Arial" w:hAnsi="Arial" w:cs="Arial"/>
        </w:rPr>
        <w:t>Республики Северная Осетия-Алания</w:t>
      </w:r>
      <w:r w:rsidRPr="00F90205">
        <w:rPr>
          <w:rFonts w:ascii="Arial" w:hAnsi="Arial" w:cs="Arial"/>
        </w:rPr>
        <w:t xml:space="preserve">  на 202</w:t>
      </w:r>
      <w:r w:rsidR="00CD3E64" w:rsidRPr="00F90205">
        <w:rPr>
          <w:rFonts w:ascii="Arial" w:hAnsi="Arial" w:cs="Arial"/>
        </w:rPr>
        <w:t>6</w:t>
      </w:r>
      <w:r w:rsidRPr="00F90205">
        <w:rPr>
          <w:rFonts w:ascii="Arial" w:hAnsi="Arial" w:cs="Arial"/>
        </w:rPr>
        <w:t xml:space="preserve"> год  </w:t>
      </w:r>
      <w:r w:rsidR="00C942A2" w:rsidRPr="00F90205">
        <w:rPr>
          <w:rFonts w:ascii="Arial" w:hAnsi="Arial" w:cs="Arial"/>
        </w:rPr>
        <w:t>57</w:t>
      </w:r>
      <w:r w:rsidR="002F2A87" w:rsidRPr="00F90205">
        <w:rPr>
          <w:rFonts w:ascii="Arial" w:hAnsi="Arial" w:cs="Arial"/>
        </w:rPr>
        <w:t>00</w:t>
      </w:r>
      <w:r w:rsidR="008D41D6" w:rsidRPr="00F90205">
        <w:rPr>
          <w:rFonts w:ascii="Arial" w:hAnsi="Arial" w:cs="Arial"/>
        </w:rPr>
        <w:t xml:space="preserve">,0 тысяч рублей, в том числе условно утверждаемые расходы в сумме </w:t>
      </w:r>
      <w:r w:rsidR="00A34713" w:rsidRPr="00F90205">
        <w:rPr>
          <w:rFonts w:ascii="Arial" w:hAnsi="Arial" w:cs="Arial"/>
        </w:rPr>
        <w:t>264</w:t>
      </w:r>
      <w:r w:rsidR="008D41D6" w:rsidRPr="00F90205">
        <w:rPr>
          <w:rFonts w:ascii="Arial" w:hAnsi="Arial" w:cs="Arial"/>
        </w:rPr>
        <w:t>,0 тысяч рублей.</w:t>
      </w:r>
    </w:p>
    <w:p w:rsidR="00852DD1" w:rsidRPr="00F90205" w:rsidRDefault="00EE3E66" w:rsidP="00F90205">
      <w:pPr>
        <w:ind w:left="-567" w:firstLine="567"/>
        <w:jc w:val="both"/>
        <w:rPr>
          <w:rFonts w:ascii="Arial" w:hAnsi="Arial" w:cs="Arial"/>
        </w:rPr>
      </w:pPr>
      <w:r w:rsidRPr="00F90205">
        <w:rPr>
          <w:rFonts w:ascii="Arial" w:hAnsi="Arial" w:cs="Arial"/>
        </w:rPr>
        <w:t xml:space="preserve">      - прогнозируемый  дефицит бюджета в сумме 0 тыс.рублей.</w:t>
      </w:r>
    </w:p>
    <w:p w:rsidR="00852DD1" w:rsidRPr="00F90205" w:rsidRDefault="0084094D" w:rsidP="00F90205">
      <w:pPr>
        <w:ind w:left="-567" w:firstLine="567"/>
        <w:jc w:val="both"/>
        <w:rPr>
          <w:rFonts w:ascii="Arial" w:hAnsi="Arial" w:cs="Arial"/>
        </w:rPr>
      </w:pPr>
      <w:r w:rsidRPr="00F90205">
        <w:rPr>
          <w:rFonts w:ascii="Arial" w:hAnsi="Arial" w:cs="Arial"/>
        </w:rPr>
        <w:t>3</w:t>
      </w:r>
      <w:r w:rsidR="00852DD1" w:rsidRPr="00F90205">
        <w:rPr>
          <w:rFonts w:ascii="Arial" w:hAnsi="Arial" w:cs="Arial"/>
        </w:rPr>
        <w:t>. Установить, что согласно статьи 62 Бюджетного кодекса Российской Федерации в доход бюджета сельского поселения поступают:</w:t>
      </w:r>
    </w:p>
    <w:p w:rsidR="00852DD1" w:rsidRPr="00F90205" w:rsidRDefault="00852DD1" w:rsidP="00F90205">
      <w:pPr>
        <w:ind w:left="-567" w:firstLine="567"/>
        <w:jc w:val="both"/>
        <w:rPr>
          <w:rFonts w:ascii="Arial" w:hAnsi="Arial" w:cs="Arial"/>
        </w:rPr>
      </w:pPr>
      <w:r w:rsidRPr="00F90205">
        <w:rPr>
          <w:rFonts w:ascii="Arial" w:hAnsi="Arial" w:cs="Arial"/>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по нормативу 100 процентов, если законодательством Республики Северная Осетия-Алания не установлено иное; </w:t>
      </w:r>
    </w:p>
    <w:p w:rsidR="00852DD1" w:rsidRPr="00F90205" w:rsidRDefault="00852DD1" w:rsidP="00F90205">
      <w:pPr>
        <w:ind w:left="-567" w:firstLine="567"/>
        <w:jc w:val="both"/>
        <w:rPr>
          <w:rFonts w:ascii="Arial" w:hAnsi="Arial" w:cs="Arial"/>
        </w:rPr>
      </w:pPr>
      <w:r w:rsidRPr="00F90205">
        <w:rPr>
          <w:rFonts w:ascii="Arial" w:hAnsi="Arial" w:cs="Arial"/>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 по нормативу 100 процентов, если законодательством Республики Северная Осетия-Алания не установлено иное; </w:t>
      </w:r>
    </w:p>
    <w:p w:rsidR="00852DD1" w:rsidRPr="00F90205" w:rsidRDefault="0084094D" w:rsidP="00F90205">
      <w:pPr>
        <w:shd w:val="clear" w:color="auto" w:fill="FFFFFF"/>
        <w:ind w:left="-567" w:firstLine="567"/>
        <w:jc w:val="both"/>
        <w:rPr>
          <w:rFonts w:ascii="Arial" w:hAnsi="Arial" w:cs="Arial"/>
        </w:rPr>
      </w:pPr>
      <w:r w:rsidRPr="00F90205">
        <w:rPr>
          <w:rFonts w:ascii="Arial" w:hAnsi="Arial" w:cs="Arial"/>
        </w:rPr>
        <w:t>4</w:t>
      </w:r>
      <w:r w:rsidR="00852DD1" w:rsidRPr="00F90205">
        <w:rPr>
          <w:rFonts w:ascii="Arial" w:hAnsi="Arial" w:cs="Arial"/>
        </w:rPr>
        <w:t xml:space="preserve">.  Утвердить доходы бюджета Хумалагского сельского поселения  Правобережного района Республики Северная Осетия-Алания: </w:t>
      </w:r>
    </w:p>
    <w:p w:rsidR="000C11B1" w:rsidRPr="00F90205" w:rsidRDefault="00CE23C5" w:rsidP="00F90205">
      <w:pPr>
        <w:shd w:val="clear" w:color="auto" w:fill="FFFFFF"/>
        <w:ind w:left="-567" w:firstLine="567"/>
        <w:jc w:val="both"/>
        <w:rPr>
          <w:rFonts w:ascii="Arial" w:hAnsi="Arial" w:cs="Arial"/>
        </w:rPr>
      </w:pPr>
      <w:r w:rsidRPr="00F90205">
        <w:rPr>
          <w:rFonts w:ascii="Arial" w:hAnsi="Arial" w:cs="Arial"/>
        </w:rPr>
        <w:t>- на 202</w:t>
      </w:r>
      <w:r w:rsidR="00CD3E64" w:rsidRPr="00F90205">
        <w:rPr>
          <w:rFonts w:ascii="Arial" w:hAnsi="Arial" w:cs="Arial"/>
        </w:rPr>
        <w:t>4</w:t>
      </w:r>
      <w:r w:rsidR="00852DD1" w:rsidRPr="00F90205">
        <w:rPr>
          <w:rFonts w:ascii="Arial" w:hAnsi="Arial" w:cs="Arial"/>
        </w:rPr>
        <w:t xml:space="preserve">год </w:t>
      </w:r>
      <w:r w:rsidR="004C5CDC" w:rsidRPr="00F90205">
        <w:rPr>
          <w:rFonts w:ascii="Arial" w:hAnsi="Arial" w:cs="Arial"/>
        </w:rPr>
        <w:t>и  плановый период 202</w:t>
      </w:r>
      <w:r w:rsidR="00CD3E64" w:rsidRPr="00F90205">
        <w:rPr>
          <w:rFonts w:ascii="Arial" w:hAnsi="Arial" w:cs="Arial"/>
        </w:rPr>
        <w:t>5</w:t>
      </w:r>
      <w:r w:rsidR="004C5CDC" w:rsidRPr="00F90205">
        <w:rPr>
          <w:rFonts w:ascii="Arial" w:hAnsi="Arial" w:cs="Arial"/>
        </w:rPr>
        <w:t>-202</w:t>
      </w:r>
      <w:r w:rsidR="00CD3E64" w:rsidRPr="00F90205">
        <w:rPr>
          <w:rFonts w:ascii="Arial" w:hAnsi="Arial" w:cs="Arial"/>
        </w:rPr>
        <w:t>6</w:t>
      </w:r>
      <w:r w:rsidR="000C11B1" w:rsidRPr="00F90205">
        <w:rPr>
          <w:rFonts w:ascii="Arial" w:hAnsi="Arial" w:cs="Arial"/>
        </w:rPr>
        <w:t xml:space="preserve"> годов</w:t>
      </w:r>
      <w:r w:rsidR="00852DD1" w:rsidRPr="00F90205">
        <w:rPr>
          <w:rFonts w:ascii="Arial" w:hAnsi="Arial" w:cs="Arial"/>
        </w:rPr>
        <w:t xml:space="preserve"> приложению № </w:t>
      </w:r>
      <w:r w:rsidR="00221AB8" w:rsidRPr="00F90205">
        <w:rPr>
          <w:rFonts w:ascii="Arial" w:hAnsi="Arial" w:cs="Arial"/>
        </w:rPr>
        <w:t>1</w:t>
      </w:r>
      <w:r w:rsidR="000C11B1" w:rsidRPr="00F90205">
        <w:rPr>
          <w:rFonts w:ascii="Arial" w:hAnsi="Arial" w:cs="Arial"/>
        </w:rPr>
        <w:t xml:space="preserve"> к настоящему решению.</w:t>
      </w:r>
    </w:p>
    <w:p w:rsidR="00B57696" w:rsidRPr="00F90205" w:rsidRDefault="0084094D" w:rsidP="00F90205">
      <w:pPr>
        <w:shd w:val="clear" w:color="auto" w:fill="FFFFFF"/>
        <w:ind w:left="-567" w:firstLine="567"/>
        <w:jc w:val="both"/>
        <w:rPr>
          <w:rFonts w:ascii="Arial" w:hAnsi="Arial" w:cs="Arial"/>
        </w:rPr>
      </w:pPr>
      <w:r w:rsidRPr="00F90205">
        <w:rPr>
          <w:rFonts w:ascii="Arial" w:hAnsi="Arial" w:cs="Arial"/>
        </w:rPr>
        <w:t>5</w:t>
      </w:r>
      <w:r w:rsidR="00852DD1" w:rsidRPr="00F90205">
        <w:rPr>
          <w:rFonts w:ascii="Arial" w:hAnsi="Arial" w:cs="Arial"/>
        </w:rPr>
        <w:t>. Утвердить источники финансирования дефицита бюджета Хумалагского сельского поселения Правобережного района Республики Северная Осетия-Алания</w:t>
      </w:r>
      <w:r w:rsidR="00B57696" w:rsidRPr="00F90205">
        <w:rPr>
          <w:rFonts w:ascii="Arial" w:hAnsi="Arial" w:cs="Arial"/>
        </w:rPr>
        <w:t>:</w:t>
      </w:r>
    </w:p>
    <w:p w:rsidR="000C11B1" w:rsidRPr="00F90205" w:rsidRDefault="00CE23C5" w:rsidP="00F90205">
      <w:pPr>
        <w:shd w:val="clear" w:color="auto" w:fill="FFFFFF"/>
        <w:ind w:left="-567" w:firstLine="567"/>
        <w:jc w:val="both"/>
        <w:rPr>
          <w:rFonts w:ascii="Arial" w:hAnsi="Arial" w:cs="Arial"/>
        </w:rPr>
      </w:pPr>
      <w:r w:rsidRPr="00F90205">
        <w:rPr>
          <w:rFonts w:ascii="Arial" w:hAnsi="Arial" w:cs="Arial"/>
        </w:rPr>
        <w:t>- на 202</w:t>
      </w:r>
      <w:r w:rsidR="00CD3E64" w:rsidRPr="00F90205">
        <w:rPr>
          <w:rFonts w:ascii="Arial" w:hAnsi="Arial" w:cs="Arial"/>
        </w:rPr>
        <w:t>4</w:t>
      </w:r>
      <w:r w:rsidR="00B57696" w:rsidRPr="00F90205">
        <w:rPr>
          <w:rFonts w:ascii="Arial" w:hAnsi="Arial" w:cs="Arial"/>
        </w:rPr>
        <w:t xml:space="preserve"> го</w:t>
      </w:r>
      <w:r w:rsidR="005F5629" w:rsidRPr="00F90205">
        <w:rPr>
          <w:rFonts w:ascii="Arial" w:hAnsi="Arial" w:cs="Arial"/>
        </w:rPr>
        <w:t>да</w:t>
      </w:r>
      <w:r w:rsidR="000C11B1" w:rsidRPr="00F90205">
        <w:rPr>
          <w:rFonts w:ascii="Arial" w:hAnsi="Arial" w:cs="Arial"/>
        </w:rPr>
        <w:t xml:space="preserve"> и  плановый период 202</w:t>
      </w:r>
      <w:r w:rsidR="00CD3E64" w:rsidRPr="00F90205">
        <w:rPr>
          <w:rFonts w:ascii="Arial" w:hAnsi="Arial" w:cs="Arial"/>
        </w:rPr>
        <w:t>5</w:t>
      </w:r>
      <w:r w:rsidR="000C11B1" w:rsidRPr="00F90205">
        <w:rPr>
          <w:rFonts w:ascii="Arial" w:hAnsi="Arial" w:cs="Arial"/>
        </w:rPr>
        <w:t>-202</w:t>
      </w:r>
      <w:r w:rsidR="00CD3E64" w:rsidRPr="00F90205">
        <w:rPr>
          <w:rFonts w:ascii="Arial" w:hAnsi="Arial" w:cs="Arial"/>
        </w:rPr>
        <w:t>6</w:t>
      </w:r>
      <w:r w:rsidR="000C11B1" w:rsidRPr="00F90205">
        <w:rPr>
          <w:rFonts w:ascii="Arial" w:hAnsi="Arial" w:cs="Arial"/>
        </w:rPr>
        <w:t xml:space="preserve"> годов</w:t>
      </w:r>
      <w:r w:rsidR="005F5629" w:rsidRPr="00F90205">
        <w:rPr>
          <w:rFonts w:ascii="Arial" w:hAnsi="Arial" w:cs="Arial"/>
        </w:rPr>
        <w:t xml:space="preserve"> согласно</w:t>
      </w:r>
      <w:r w:rsidR="00852DD1" w:rsidRPr="00F90205">
        <w:rPr>
          <w:rFonts w:ascii="Arial" w:hAnsi="Arial" w:cs="Arial"/>
        </w:rPr>
        <w:t xml:space="preserve"> приложению №</w:t>
      </w:r>
      <w:r w:rsidR="00221AB8" w:rsidRPr="00F90205">
        <w:rPr>
          <w:rFonts w:ascii="Arial" w:hAnsi="Arial" w:cs="Arial"/>
        </w:rPr>
        <w:t>2</w:t>
      </w:r>
      <w:r w:rsidR="00852DD1" w:rsidRPr="00F90205">
        <w:rPr>
          <w:rFonts w:ascii="Arial" w:hAnsi="Arial" w:cs="Arial"/>
        </w:rPr>
        <w:t xml:space="preserve"> к настоящему решению</w:t>
      </w:r>
      <w:r w:rsidR="000C11B1" w:rsidRPr="00F90205">
        <w:rPr>
          <w:rFonts w:ascii="Arial" w:hAnsi="Arial" w:cs="Arial"/>
        </w:rPr>
        <w:t>.</w:t>
      </w:r>
    </w:p>
    <w:p w:rsidR="00852DD1" w:rsidRPr="00F90205" w:rsidRDefault="0084094D" w:rsidP="00F90205">
      <w:pPr>
        <w:shd w:val="clear" w:color="auto" w:fill="FFFFFF"/>
        <w:ind w:left="-567" w:firstLine="567"/>
        <w:jc w:val="both"/>
        <w:rPr>
          <w:rFonts w:ascii="Arial" w:hAnsi="Arial" w:cs="Arial"/>
        </w:rPr>
      </w:pPr>
      <w:r w:rsidRPr="00F90205">
        <w:rPr>
          <w:rFonts w:ascii="Arial" w:hAnsi="Arial" w:cs="Arial"/>
        </w:rPr>
        <w:t>6</w:t>
      </w:r>
      <w:r w:rsidR="00852DD1" w:rsidRPr="00F90205">
        <w:rPr>
          <w:rFonts w:ascii="Arial" w:hAnsi="Arial" w:cs="Arial"/>
        </w:rPr>
        <w:t>. Утвердить распр</w:t>
      </w:r>
      <w:r w:rsidR="005F5629" w:rsidRPr="00F90205">
        <w:rPr>
          <w:rFonts w:ascii="Arial" w:hAnsi="Arial" w:cs="Arial"/>
        </w:rPr>
        <w:t>еделение бюджетных ассигнований</w:t>
      </w:r>
      <w:r w:rsidR="00852DD1" w:rsidRPr="00F90205">
        <w:rPr>
          <w:rFonts w:ascii="Arial" w:hAnsi="Arial" w:cs="Arial"/>
        </w:rPr>
        <w:t xml:space="preserve"> по разделам, подразделам, целевым статьям и видам расходов классификации расходов бюджета Хумалагского сельского поселения</w:t>
      </w:r>
      <w:r w:rsidR="00910D50" w:rsidRPr="00F90205">
        <w:rPr>
          <w:rFonts w:ascii="Arial" w:hAnsi="Arial" w:cs="Arial"/>
        </w:rPr>
        <w:t xml:space="preserve"> Правобережного района Республики Северная Осетия-Алания</w:t>
      </w:r>
      <w:r w:rsidR="00852DD1" w:rsidRPr="00F90205">
        <w:rPr>
          <w:rFonts w:ascii="Arial" w:hAnsi="Arial" w:cs="Arial"/>
        </w:rPr>
        <w:t>:</w:t>
      </w:r>
    </w:p>
    <w:p w:rsidR="00852DD1" w:rsidRPr="00F90205" w:rsidRDefault="00CE23C5" w:rsidP="00F90205">
      <w:pPr>
        <w:ind w:left="-567" w:firstLine="567"/>
        <w:jc w:val="both"/>
        <w:rPr>
          <w:rFonts w:ascii="Arial" w:hAnsi="Arial" w:cs="Arial"/>
        </w:rPr>
      </w:pPr>
      <w:r w:rsidRPr="00F90205">
        <w:rPr>
          <w:rFonts w:ascii="Arial" w:hAnsi="Arial" w:cs="Arial"/>
        </w:rPr>
        <w:t xml:space="preserve"> - на 202</w:t>
      </w:r>
      <w:r w:rsidR="00CD3E64" w:rsidRPr="00F90205">
        <w:rPr>
          <w:rFonts w:ascii="Arial" w:hAnsi="Arial" w:cs="Arial"/>
        </w:rPr>
        <w:t>4</w:t>
      </w:r>
      <w:r w:rsidR="00852DD1" w:rsidRPr="00F90205">
        <w:rPr>
          <w:rFonts w:ascii="Arial" w:hAnsi="Arial" w:cs="Arial"/>
        </w:rPr>
        <w:t xml:space="preserve"> год</w:t>
      </w:r>
      <w:r w:rsidR="000C11B1" w:rsidRPr="00F90205">
        <w:rPr>
          <w:rFonts w:ascii="Arial" w:hAnsi="Arial" w:cs="Arial"/>
        </w:rPr>
        <w:t xml:space="preserve"> и  плановый период 202</w:t>
      </w:r>
      <w:r w:rsidR="00CD3E64" w:rsidRPr="00F90205">
        <w:rPr>
          <w:rFonts w:ascii="Arial" w:hAnsi="Arial" w:cs="Arial"/>
        </w:rPr>
        <w:t>5</w:t>
      </w:r>
      <w:r w:rsidR="000C11B1" w:rsidRPr="00F90205">
        <w:rPr>
          <w:rFonts w:ascii="Arial" w:hAnsi="Arial" w:cs="Arial"/>
        </w:rPr>
        <w:t>-202</w:t>
      </w:r>
      <w:r w:rsidR="00CD3E64" w:rsidRPr="00F90205">
        <w:rPr>
          <w:rFonts w:ascii="Arial" w:hAnsi="Arial" w:cs="Arial"/>
        </w:rPr>
        <w:t>6</w:t>
      </w:r>
      <w:r w:rsidR="000C11B1" w:rsidRPr="00F90205">
        <w:rPr>
          <w:rFonts w:ascii="Arial" w:hAnsi="Arial" w:cs="Arial"/>
        </w:rPr>
        <w:t xml:space="preserve"> годов</w:t>
      </w:r>
      <w:r w:rsidR="005F5629" w:rsidRPr="00F90205">
        <w:rPr>
          <w:rFonts w:ascii="Arial" w:hAnsi="Arial" w:cs="Arial"/>
        </w:rPr>
        <w:t>согласно</w:t>
      </w:r>
      <w:r w:rsidR="00852DD1" w:rsidRPr="00F90205">
        <w:rPr>
          <w:rFonts w:ascii="Arial" w:hAnsi="Arial" w:cs="Arial"/>
        </w:rPr>
        <w:t xml:space="preserve"> приложению  № </w:t>
      </w:r>
      <w:r w:rsidR="00221AB8" w:rsidRPr="00F90205">
        <w:rPr>
          <w:rFonts w:ascii="Arial" w:hAnsi="Arial" w:cs="Arial"/>
        </w:rPr>
        <w:t xml:space="preserve">3 </w:t>
      </w:r>
      <w:r w:rsidR="00852DD1" w:rsidRPr="00F90205">
        <w:rPr>
          <w:rFonts w:ascii="Arial" w:hAnsi="Arial" w:cs="Arial"/>
        </w:rPr>
        <w:t>к настоящему решению</w:t>
      </w:r>
      <w:r w:rsidR="000C11B1" w:rsidRPr="00F90205">
        <w:rPr>
          <w:rFonts w:ascii="Arial" w:hAnsi="Arial" w:cs="Arial"/>
        </w:rPr>
        <w:t>.</w:t>
      </w:r>
    </w:p>
    <w:p w:rsidR="00852DD1" w:rsidRPr="00F90205" w:rsidRDefault="0084094D" w:rsidP="00F90205">
      <w:pPr>
        <w:ind w:left="-567" w:firstLine="567"/>
        <w:jc w:val="both"/>
        <w:rPr>
          <w:rFonts w:ascii="Arial" w:hAnsi="Arial" w:cs="Arial"/>
        </w:rPr>
      </w:pPr>
      <w:r w:rsidRPr="00F90205">
        <w:rPr>
          <w:rFonts w:ascii="Arial" w:hAnsi="Arial" w:cs="Arial"/>
        </w:rPr>
        <w:t>7</w:t>
      </w:r>
      <w:r w:rsidR="00852DD1" w:rsidRPr="00F90205">
        <w:rPr>
          <w:rFonts w:ascii="Arial" w:hAnsi="Arial" w:cs="Arial"/>
        </w:rPr>
        <w:t>. Утвердить ведомственную структуру расходов бюджета Хумалагского  сельского поселения</w:t>
      </w:r>
      <w:r w:rsidR="00910D50" w:rsidRPr="00F90205">
        <w:rPr>
          <w:rFonts w:ascii="Arial" w:hAnsi="Arial" w:cs="Arial"/>
        </w:rPr>
        <w:t xml:space="preserve"> Правобережного района Республики Северная Осетия-Алания</w:t>
      </w:r>
      <w:r w:rsidR="00852DD1" w:rsidRPr="00F90205">
        <w:rPr>
          <w:rFonts w:ascii="Arial" w:hAnsi="Arial" w:cs="Arial"/>
        </w:rPr>
        <w:t>:</w:t>
      </w:r>
    </w:p>
    <w:p w:rsidR="00852DD1" w:rsidRPr="00F90205" w:rsidRDefault="00CE23C5" w:rsidP="00F90205">
      <w:pPr>
        <w:ind w:left="-567" w:firstLine="567"/>
        <w:jc w:val="both"/>
        <w:rPr>
          <w:rFonts w:ascii="Arial" w:hAnsi="Arial" w:cs="Arial"/>
        </w:rPr>
      </w:pPr>
      <w:r w:rsidRPr="00F90205">
        <w:rPr>
          <w:rFonts w:ascii="Arial" w:hAnsi="Arial" w:cs="Arial"/>
        </w:rPr>
        <w:t xml:space="preserve">  -  на 202</w:t>
      </w:r>
      <w:r w:rsidR="00CD3E64" w:rsidRPr="00F90205">
        <w:rPr>
          <w:rFonts w:ascii="Arial" w:hAnsi="Arial" w:cs="Arial"/>
        </w:rPr>
        <w:t>4</w:t>
      </w:r>
      <w:r w:rsidR="00852DD1" w:rsidRPr="00F90205">
        <w:rPr>
          <w:rFonts w:ascii="Arial" w:hAnsi="Arial" w:cs="Arial"/>
        </w:rPr>
        <w:t xml:space="preserve"> год </w:t>
      </w:r>
      <w:r w:rsidR="005F5629" w:rsidRPr="00F90205">
        <w:rPr>
          <w:rFonts w:ascii="Arial" w:hAnsi="Arial" w:cs="Arial"/>
        </w:rPr>
        <w:t>и плановый период 202</w:t>
      </w:r>
      <w:r w:rsidR="00CD3E64" w:rsidRPr="00F90205">
        <w:rPr>
          <w:rFonts w:ascii="Arial" w:hAnsi="Arial" w:cs="Arial"/>
        </w:rPr>
        <w:t>5</w:t>
      </w:r>
      <w:r w:rsidR="005F5629" w:rsidRPr="00F90205">
        <w:rPr>
          <w:rFonts w:ascii="Arial" w:hAnsi="Arial" w:cs="Arial"/>
        </w:rPr>
        <w:t>-202</w:t>
      </w:r>
      <w:r w:rsidR="00CD3E64" w:rsidRPr="00F90205">
        <w:rPr>
          <w:rFonts w:ascii="Arial" w:hAnsi="Arial" w:cs="Arial"/>
        </w:rPr>
        <w:t>6</w:t>
      </w:r>
      <w:r w:rsidR="005F5629" w:rsidRPr="00F90205">
        <w:rPr>
          <w:rFonts w:ascii="Arial" w:hAnsi="Arial" w:cs="Arial"/>
        </w:rPr>
        <w:t xml:space="preserve"> годов </w:t>
      </w:r>
      <w:r w:rsidR="00852DD1" w:rsidRPr="00F90205">
        <w:rPr>
          <w:rFonts w:ascii="Arial" w:hAnsi="Arial" w:cs="Arial"/>
        </w:rPr>
        <w:t>согласно приложению №</w:t>
      </w:r>
      <w:r w:rsidR="00221AB8" w:rsidRPr="00F90205">
        <w:rPr>
          <w:rFonts w:ascii="Arial" w:hAnsi="Arial" w:cs="Arial"/>
        </w:rPr>
        <w:t>4</w:t>
      </w:r>
      <w:r w:rsidR="005F5629" w:rsidRPr="00F90205">
        <w:rPr>
          <w:rFonts w:ascii="Arial" w:hAnsi="Arial" w:cs="Arial"/>
        </w:rPr>
        <w:t xml:space="preserve"> к настоящему решению.</w:t>
      </w:r>
    </w:p>
    <w:p w:rsidR="00852DD1" w:rsidRPr="00F90205" w:rsidRDefault="0084094D" w:rsidP="00F90205">
      <w:pPr>
        <w:ind w:left="-567" w:firstLine="567"/>
        <w:jc w:val="both"/>
        <w:rPr>
          <w:rFonts w:ascii="Arial" w:hAnsi="Arial" w:cs="Arial"/>
        </w:rPr>
      </w:pPr>
      <w:r w:rsidRPr="00F90205">
        <w:rPr>
          <w:rFonts w:ascii="Arial" w:hAnsi="Arial" w:cs="Arial"/>
        </w:rPr>
        <w:t>8</w:t>
      </w:r>
      <w:r w:rsidR="00687590" w:rsidRPr="00F90205">
        <w:rPr>
          <w:rFonts w:ascii="Arial" w:hAnsi="Arial" w:cs="Arial"/>
        </w:rPr>
        <w:t>.Утвердить общий объем бюджетных ассигнований на исполнение публичных нормативных обязательств на 202</w:t>
      </w:r>
      <w:r w:rsidR="00CD3E64" w:rsidRPr="00F90205">
        <w:rPr>
          <w:rFonts w:ascii="Arial" w:hAnsi="Arial" w:cs="Arial"/>
        </w:rPr>
        <w:t>4</w:t>
      </w:r>
      <w:r w:rsidR="00687590" w:rsidRPr="00F90205">
        <w:rPr>
          <w:rFonts w:ascii="Arial" w:hAnsi="Arial" w:cs="Arial"/>
        </w:rPr>
        <w:t xml:space="preserve"> год в сумме 700 тысяч рублей, на 202</w:t>
      </w:r>
      <w:r w:rsidR="00CD3E64" w:rsidRPr="00F90205">
        <w:rPr>
          <w:rFonts w:ascii="Arial" w:hAnsi="Arial" w:cs="Arial"/>
        </w:rPr>
        <w:t>5</w:t>
      </w:r>
      <w:r w:rsidR="00687590" w:rsidRPr="00F90205">
        <w:rPr>
          <w:rFonts w:ascii="Arial" w:hAnsi="Arial" w:cs="Arial"/>
        </w:rPr>
        <w:t xml:space="preserve"> год 700 тысяч рублей, на 202</w:t>
      </w:r>
      <w:r w:rsidR="00CD3E64" w:rsidRPr="00F90205">
        <w:rPr>
          <w:rFonts w:ascii="Arial" w:hAnsi="Arial" w:cs="Arial"/>
        </w:rPr>
        <w:t>6</w:t>
      </w:r>
      <w:r w:rsidR="00687590" w:rsidRPr="00F90205">
        <w:rPr>
          <w:rFonts w:ascii="Arial" w:hAnsi="Arial" w:cs="Arial"/>
        </w:rPr>
        <w:t xml:space="preserve"> год 700 тыс</w:t>
      </w:r>
      <w:r w:rsidR="00221AB8" w:rsidRPr="00F90205">
        <w:rPr>
          <w:rFonts w:ascii="Arial" w:hAnsi="Arial" w:cs="Arial"/>
        </w:rPr>
        <w:t>яч рублей согласно приложению №5</w:t>
      </w:r>
      <w:r w:rsidR="00687590" w:rsidRPr="00F90205">
        <w:rPr>
          <w:rFonts w:ascii="Arial" w:hAnsi="Arial" w:cs="Arial"/>
        </w:rPr>
        <w:t xml:space="preserve"> к настоящему решению</w:t>
      </w:r>
    </w:p>
    <w:p w:rsidR="00852DD1" w:rsidRPr="00F90205" w:rsidRDefault="0084094D" w:rsidP="00F90205">
      <w:pPr>
        <w:ind w:left="-567" w:firstLine="567"/>
        <w:jc w:val="both"/>
        <w:rPr>
          <w:rFonts w:ascii="Arial" w:hAnsi="Arial" w:cs="Arial"/>
        </w:rPr>
      </w:pPr>
      <w:r w:rsidRPr="00F90205">
        <w:rPr>
          <w:rFonts w:ascii="Arial" w:hAnsi="Arial" w:cs="Arial"/>
        </w:rPr>
        <w:t>9</w:t>
      </w:r>
      <w:r w:rsidR="00B57696" w:rsidRPr="00F90205">
        <w:rPr>
          <w:rFonts w:ascii="Arial" w:hAnsi="Arial" w:cs="Arial"/>
        </w:rPr>
        <w:t>. А</w:t>
      </w:r>
      <w:r w:rsidR="00852DD1" w:rsidRPr="00F90205">
        <w:rPr>
          <w:rFonts w:ascii="Arial" w:hAnsi="Arial" w:cs="Arial"/>
        </w:rPr>
        <w:t>дминистраци</w:t>
      </w:r>
      <w:r w:rsidR="00B57696" w:rsidRPr="00F90205">
        <w:rPr>
          <w:rFonts w:ascii="Arial" w:hAnsi="Arial" w:cs="Arial"/>
        </w:rPr>
        <w:t>я</w:t>
      </w:r>
      <w:r w:rsidR="00852DD1" w:rsidRPr="00F90205">
        <w:rPr>
          <w:rFonts w:ascii="Arial" w:hAnsi="Arial" w:cs="Arial"/>
        </w:rPr>
        <w:t xml:space="preserve"> местного самоуправления Хумалагского сельского поселения    не вправе принимать решения, приводящие к увеличению в 20</w:t>
      </w:r>
      <w:r w:rsidR="005F5629" w:rsidRPr="00F90205">
        <w:rPr>
          <w:rFonts w:ascii="Arial" w:hAnsi="Arial" w:cs="Arial"/>
        </w:rPr>
        <w:t>2</w:t>
      </w:r>
      <w:r w:rsidR="00CD3E64" w:rsidRPr="00F90205">
        <w:rPr>
          <w:rFonts w:ascii="Arial" w:hAnsi="Arial" w:cs="Arial"/>
        </w:rPr>
        <w:t xml:space="preserve">4 </w:t>
      </w:r>
      <w:r w:rsidR="00852DD1" w:rsidRPr="00F90205">
        <w:rPr>
          <w:rFonts w:ascii="Arial" w:hAnsi="Arial" w:cs="Arial"/>
        </w:rPr>
        <w:t>году численности муниципальных служащих.</w:t>
      </w:r>
    </w:p>
    <w:p w:rsidR="00025932" w:rsidRPr="00F90205" w:rsidRDefault="0084094D" w:rsidP="00F90205">
      <w:pPr>
        <w:ind w:left="-567" w:firstLine="567"/>
        <w:jc w:val="both"/>
        <w:rPr>
          <w:rFonts w:ascii="Arial" w:hAnsi="Arial" w:cs="Arial"/>
        </w:rPr>
      </w:pPr>
      <w:r w:rsidRPr="00F90205">
        <w:rPr>
          <w:rFonts w:ascii="Arial" w:hAnsi="Arial" w:cs="Arial"/>
        </w:rPr>
        <w:t>10</w:t>
      </w:r>
      <w:r w:rsidR="00C8072B" w:rsidRPr="00F90205">
        <w:rPr>
          <w:rFonts w:ascii="Arial" w:hAnsi="Arial" w:cs="Arial"/>
        </w:rPr>
        <w:t>. Установить:</w:t>
      </w:r>
    </w:p>
    <w:p w:rsidR="00852DD1" w:rsidRPr="00F90205" w:rsidRDefault="00852DD1" w:rsidP="00F90205">
      <w:pPr>
        <w:ind w:left="-567" w:right="-199" w:firstLine="567"/>
        <w:jc w:val="both"/>
        <w:rPr>
          <w:rFonts w:ascii="Arial" w:hAnsi="Arial" w:cs="Arial"/>
        </w:rPr>
      </w:pPr>
      <w:r w:rsidRPr="00F90205">
        <w:rPr>
          <w:rFonts w:ascii="Arial" w:hAnsi="Arial" w:cs="Arial"/>
        </w:rPr>
        <w:t>- верхний предел муниципального долга Хума</w:t>
      </w:r>
      <w:r w:rsidR="008327AE" w:rsidRPr="00F90205">
        <w:rPr>
          <w:rFonts w:ascii="Arial" w:hAnsi="Arial" w:cs="Arial"/>
        </w:rPr>
        <w:t>л</w:t>
      </w:r>
      <w:r w:rsidR="00EE3E66" w:rsidRPr="00F90205">
        <w:rPr>
          <w:rFonts w:ascii="Arial" w:hAnsi="Arial" w:cs="Arial"/>
        </w:rPr>
        <w:t>а</w:t>
      </w:r>
      <w:r w:rsidRPr="00F90205">
        <w:rPr>
          <w:rFonts w:ascii="Arial" w:hAnsi="Arial" w:cs="Arial"/>
        </w:rPr>
        <w:t>гского сельского поселения</w:t>
      </w:r>
      <w:r w:rsidR="00910D50" w:rsidRPr="00F90205">
        <w:rPr>
          <w:rFonts w:ascii="Arial" w:hAnsi="Arial" w:cs="Arial"/>
        </w:rPr>
        <w:t xml:space="preserve"> Правобережного района Республики Северная Осетия-Алания </w:t>
      </w:r>
      <w:r w:rsidRPr="00F90205">
        <w:rPr>
          <w:rFonts w:ascii="Arial" w:hAnsi="Arial" w:cs="Arial"/>
        </w:rPr>
        <w:t xml:space="preserve">  по долговым обязательствам Хумалагского сельского поселения :</w:t>
      </w:r>
    </w:p>
    <w:p w:rsidR="00852DD1" w:rsidRPr="00F90205" w:rsidRDefault="00852DD1" w:rsidP="00F90205">
      <w:pPr>
        <w:ind w:left="-567" w:right="-199" w:firstLine="567"/>
        <w:jc w:val="both"/>
        <w:rPr>
          <w:rFonts w:ascii="Arial" w:hAnsi="Arial" w:cs="Arial"/>
        </w:rPr>
      </w:pPr>
      <w:r w:rsidRPr="00F90205">
        <w:rPr>
          <w:rFonts w:ascii="Arial" w:hAnsi="Arial" w:cs="Arial"/>
        </w:rPr>
        <w:t>на 1 января 20</w:t>
      </w:r>
      <w:r w:rsidR="00CE23C5" w:rsidRPr="00F90205">
        <w:rPr>
          <w:rFonts w:ascii="Arial" w:hAnsi="Arial" w:cs="Arial"/>
        </w:rPr>
        <w:t>2</w:t>
      </w:r>
      <w:r w:rsidR="00CD3E64" w:rsidRPr="00F90205">
        <w:rPr>
          <w:rFonts w:ascii="Arial" w:hAnsi="Arial" w:cs="Arial"/>
        </w:rPr>
        <w:t>4</w:t>
      </w:r>
      <w:r w:rsidRPr="00F90205">
        <w:rPr>
          <w:rFonts w:ascii="Arial" w:hAnsi="Arial" w:cs="Arial"/>
        </w:rPr>
        <w:t xml:space="preserve"> года в сумме 0 тыс. рублей, в том числе по муниципальным гарантиям в валюте Российской Федерации 0 тыс.рублей;</w:t>
      </w:r>
    </w:p>
    <w:p w:rsidR="00852DD1" w:rsidRPr="00F90205" w:rsidRDefault="00852DD1" w:rsidP="00F90205">
      <w:pPr>
        <w:ind w:left="-567" w:right="-199" w:firstLine="567"/>
        <w:jc w:val="both"/>
        <w:rPr>
          <w:rFonts w:ascii="Arial" w:hAnsi="Arial" w:cs="Arial"/>
        </w:rPr>
      </w:pPr>
      <w:r w:rsidRPr="00F90205">
        <w:rPr>
          <w:rFonts w:ascii="Arial" w:hAnsi="Arial" w:cs="Arial"/>
        </w:rPr>
        <w:t>на 1 января 20</w:t>
      </w:r>
      <w:r w:rsidR="00CE23C5" w:rsidRPr="00F90205">
        <w:rPr>
          <w:rFonts w:ascii="Arial" w:hAnsi="Arial" w:cs="Arial"/>
        </w:rPr>
        <w:t>2</w:t>
      </w:r>
      <w:r w:rsidR="00CD3E64" w:rsidRPr="00F90205">
        <w:rPr>
          <w:rFonts w:ascii="Arial" w:hAnsi="Arial" w:cs="Arial"/>
        </w:rPr>
        <w:t>5</w:t>
      </w:r>
      <w:r w:rsidRPr="00F90205">
        <w:rPr>
          <w:rFonts w:ascii="Arial" w:hAnsi="Arial" w:cs="Arial"/>
        </w:rPr>
        <w:t xml:space="preserve"> года в сумме 0 тыс. рублей, в том числе по муниципальным гарантиям в валюте Российской Федерации 0 тыс.рублей;</w:t>
      </w:r>
    </w:p>
    <w:p w:rsidR="00852DD1" w:rsidRPr="00F90205" w:rsidRDefault="00852DD1" w:rsidP="00F90205">
      <w:pPr>
        <w:ind w:left="-567" w:right="-199" w:firstLine="567"/>
        <w:jc w:val="both"/>
        <w:rPr>
          <w:rFonts w:ascii="Arial" w:hAnsi="Arial" w:cs="Arial"/>
        </w:rPr>
      </w:pPr>
      <w:r w:rsidRPr="00F90205">
        <w:rPr>
          <w:rFonts w:ascii="Arial" w:hAnsi="Arial" w:cs="Arial"/>
        </w:rPr>
        <w:t>на 1 января 202</w:t>
      </w:r>
      <w:r w:rsidR="00CD3E64" w:rsidRPr="00F90205">
        <w:rPr>
          <w:rFonts w:ascii="Arial" w:hAnsi="Arial" w:cs="Arial"/>
        </w:rPr>
        <w:t>6</w:t>
      </w:r>
      <w:r w:rsidRPr="00F90205">
        <w:rPr>
          <w:rFonts w:ascii="Arial" w:hAnsi="Arial" w:cs="Arial"/>
        </w:rPr>
        <w:t xml:space="preserve"> года в сумме 0 тыс. рублей, в том числе по муниципальным гарантиям в валюте Российской Федерации 0 тыс.рублей;          </w:t>
      </w:r>
    </w:p>
    <w:p w:rsidR="00852DD1" w:rsidRPr="00F90205" w:rsidRDefault="00852DD1" w:rsidP="00F90205">
      <w:pPr>
        <w:ind w:left="-567" w:firstLine="567"/>
        <w:jc w:val="both"/>
        <w:rPr>
          <w:rFonts w:ascii="Arial" w:hAnsi="Arial" w:cs="Arial"/>
        </w:rPr>
      </w:pPr>
      <w:r w:rsidRPr="00F90205">
        <w:rPr>
          <w:rFonts w:ascii="Arial" w:hAnsi="Arial" w:cs="Arial"/>
        </w:rPr>
        <w:lastRenderedPageBreak/>
        <w:t>- объем расходов на обслуживание муниципального долга  Хумалагского сельского поселен</w:t>
      </w:r>
      <w:r w:rsidR="00CE23C5" w:rsidRPr="00F90205">
        <w:rPr>
          <w:rFonts w:ascii="Arial" w:hAnsi="Arial" w:cs="Arial"/>
        </w:rPr>
        <w:t xml:space="preserve">ия  </w:t>
      </w:r>
      <w:r w:rsidR="00910D50" w:rsidRPr="00F90205">
        <w:rPr>
          <w:rFonts w:ascii="Arial" w:hAnsi="Arial" w:cs="Arial"/>
        </w:rPr>
        <w:t xml:space="preserve">Правобережного района Республики Северная Осетия-Алания </w:t>
      </w:r>
      <w:r w:rsidR="00CE23C5" w:rsidRPr="00F90205">
        <w:rPr>
          <w:rFonts w:ascii="Arial" w:hAnsi="Arial" w:cs="Arial"/>
        </w:rPr>
        <w:t>на 202</w:t>
      </w:r>
      <w:r w:rsidR="00CD3E64" w:rsidRPr="00F90205">
        <w:rPr>
          <w:rFonts w:ascii="Arial" w:hAnsi="Arial" w:cs="Arial"/>
        </w:rPr>
        <w:t>4</w:t>
      </w:r>
      <w:r w:rsidRPr="00F90205">
        <w:rPr>
          <w:rFonts w:ascii="Arial" w:hAnsi="Arial" w:cs="Arial"/>
        </w:rPr>
        <w:t>год в сумме 0 тыс.рублей, на 20</w:t>
      </w:r>
      <w:r w:rsidR="003143FD" w:rsidRPr="00F90205">
        <w:rPr>
          <w:rFonts w:ascii="Arial" w:hAnsi="Arial" w:cs="Arial"/>
        </w:rPr>
        <w:t>2</w:t>
      </w:r>
      <w:r w:rsidR="00CD3E64" w:rsidRPr="00F90205">
        <w:rPr>
          <w:rFonts w:ascii="Arial" w:hAnsi="Arial" w:cs="Arial"/>
        </w:rPr>
        <w:t>5</w:t>
      </w:r>
      <w:r w:rsidRPr="00F90205">
        <w:rPr>
          <w:rFonts w:ascii="Arial" w:hAnsi="Arial" w:cs="Arial"/>
        </w:rPr>
        <w:t>год в сумме 0 тыс.рублей,  на 20</w:t>
      </w:r>
      <w:r w:rsidR="000560DD" w:rsidRPr="00F90205">
        <w:rPr>
          <w:rFonts w:ascii="Arial" w:hAnsi="Arial" w:cs="Arial"/>
        </w:rPr>
        <w:t>2</w:t>
      </w:r>
      <w:r w:rsidR="00CD3E64" w:rsidRPr="00F90205">
        <w:rPr>
          <w:rFonts w:ascii="Arial" w:hAnsi="Arial" w:cs="Arial"/>
        </w:rPr>
        <w:t>6</w:t>
      </w:r>
      <w:r w:rsidRPr="00F90205">
        <w:rPr>
          <w:rFonts w:ascii="Arial" w:hAnsi="Arial" w:cs="Arial"/>
        </w:rPr>
        <w:t xml:space="preserve"> год  в сумме 0 тыс.рублей.</w:t>
      </w:r>
    </w:p>
    <w:p w:rsidR="00EB33E8" w:rsidRPr="00F90205" w:rsidRDefault="00387615" w:rsidP="00F90205">
      <w:pPr>
        <w:ind w:left="-567" w:firstLine="567"/>
        <w:jc w:val="both"/>
        <w:rPr>
          <w:rFonts w:ascii="Arial" w:hAnsi="Arial" w:cs="Arial"/>
        </w:rPr>
      </w:pPr>
      <w:r w:rsidRPr="00F90205">
        <w:rPr>
          <w:rFonts w:ascii="Arial" w:hAnsi="Arial" w:cs="Arial"/>
          <w:color w:val="000000"/>
        </w:rPr>
        <w:t>1</w:t>
      </w:r>
      <w:r w:rsidR="00A276A8" w:rsidRPr="00F90205">
        <w:rPr>
          <w:rFonts w:ascii="Arial" w:hAnsi="Arial" w:cs="Arial"/>
          <w:color w:val="000000"/>
        </w:rPr>
        <w:t>1</w:t>
      </w:r>
      <w:r w:rsidRPr="00F90205">
        <w:rPr>
          <w:rFonts w:ascii="Arial" w:hAnsi="Arial" w:cs="Arial"/>
          <w:color w:val="000000"/>
        </w:rPr>
        <w:t xml:space="preserve">.Утвердить программу муниципальных внутренних заимствований  </w:t>
      </w:r>
      <w:r w:rsidR="00E54C4C" w:rsidRPr="00F90205">
        <w:rPr>
          <w:rFonts w:ascii="Arial" w:hAnsi="Arial" w:cs="Arial"/>
          <w:color w:val="000000"/>
        </w:rPr>
        <w:t>Хумалагского</w:t>
      </w:r>
      <w:r w:rsidRPr="00F90205">
        <w:rPr>
          <w:rFonts w:ascii="Arial" w:hAnsi="Arial" w:cs="Arial"/>
          <w:color w:val="000000"/>
        </w:rPr>
        <w:t xml:space="preserve"> сельского поселения  </w:t>
      </w:r>
      <w:r w:rsidR="00910D50" w:rsidRPr="00F90205">
        <w:rPr>
          <w:rFonts w:ascii="Arial" w:hAnsi="Arial" w:cs="Arial"/>
        </w:rPr>
        <w:t>Правобережного района Республики Северная Осетия-Алания</w:t>
      </w:r>
      <w:r w:rsidRPr="00F90205">
        <w:rPr>
          <w:rFonts w:ascii="Arial" w:hAnsi="Arial" w:cs="Arial"/>
        </w:rPr>
        <w:t>на 202</w:t>
      </w:r>
      <w:r w:rsidR="00CD3E64" w:rsidRPr="00F90205">
        <w:rPr>
          <w:rFonts w:ascii="Arial" w:hAnsi="Arial" w:cs="Arial"/>
        </w:rPr>
        <w:t>4</w:t>
      </w:r>
      <w:r w:rsidRPr="00F90205">
        <w:rPr>
          <w:rFonts w:ascii="Arial" w:hAnsi="Arial" w:cs="Arial"/>
        </w:rPr>
        <w:t xml:space="preserve"> год </w:t>
      </w:r>
      <w:r w:rsidR="005F5629" w:rsidRPr="00F90205">
        <w:rPr>
          <w:rFonts w:ascii="Arial" w:hAnsi="Arial" w:cs="Arial"/>
        </w:rPr>
        <w:t>и  плановый период 202</w:t>
      </w:r>
      <w:r w:rsidR="00CD3E64" w:rsidRPr="00F90205">
        <w:rPr>
          <w:rFonts w:ascii="Arial" w:hAnsi="Arial" w:cs="Arial"/>
        </w:rPr>
        <w:t>5</w:t>
      </w:r>
      <w:r w:rsidR="005F5629" w:rsidRPr="00F90205">
        <w:rPr>
          <w:rFonts w:ascii="Arial" w:hAnsi="Arial" w:cs="Arial"/>
        </w:rPr>
        <w:t>-202</w:t>
      </w:r>
      <w:r w:rsidR="00CD3E64" w:rsidRPr="00F90205">
        <w:rPr>
          <w:rFonts w:ascii="Arial" w:hAnsi="Arial" w:cs="Arial"/>
        </w:rPr>
        <w:t>6</w:t>
      </w:r>
      <w:r w:rsidR="005F5629" w:rsidRPr="00F90205">
        <w:rPr>
          <w:rFonts w:ascii="Arial" w:hAnsi="Arial" w:cs="Arial"/>
        </w:rPr>
        <w:t xml:space="preserve"> годов</w:t>
      </w:r>
      <w:r w:rsidRPr="00F90205">
        <w:rPr>
          <w:rFonts w:ascii="Arial" w:hAnsi="Arial" w:cs="Arial"/>
        </w:rPr>
        <w:t xml:space="preserve"> согласно приложению №</w:t>
      </w:r>
      <w:r w:rsidR="00221AB8" w:rsidRPr="00F90205">
        <w:rPr>
          <w:rFonts w:ascii="Arial" w:hAnsi="Arial" w:cs="Arial"/>
        </w:rPr>
        <w:t>6</w:t>
      </w:r>
      <w:r w:rsidRPr="00F90205">
        <w:rPr>
          <w:rFonts w:ascii="Arial" w:hAnsi="Arial" w:cs="Arial"/>
        </w:rPr>
        <w:t xml:space="preserve"> к настоящему решению</w:t>
      </w:r>
      <w:r w:rsidR="005F5629" w:rsidRPr="00F90205">
        <w:rPr>
          <w:rFonts w:ascii="Arial" w:hAnsi="Arial" w:cs="Arial"/>
        </w:rPr>
        <w:t>.</w:t>
      </w:r>
    </w:p>
    <w:p w:rsidR="00387615" w:rsidRPr="00F90205" w:rsidRDefault="00387615" w:rsidP="00F90205">
      <w:pPr>
        <w:ind w:left="-567" w:firstLine="567"/>
        <w:jc w:val="both"/>
        <w:rPr>
          <w:rFonts w:ascii="Arial" w:hAnsi="Arial" w:cs="Arial"/>
        </w:rPr>
      </w:pPr>
      <w:r w:rsidRPr="00F90205">
        <w:rPr>
          <w:rFonts w:ascii="Arial" w:hAnsi="Arial" w:cs="Arial"/>
        </w:rPr>
        <w:t>1</w:t>
      </w:r>
      <w:r w:rsidR="00A276A8" w:rsidRPr="00F90205">
        <w:rPr>
          <w:rFonts w:ascii="Arial" w:hAnsi="Arial" w:cs="Arial"/>
        </w:rPr>
        <w:t>2</w:t>
      </w:r>
      <w:r w:rsidRPr="00F90205">
        <w:rPr>
          <w:rFonts w:ascii="Arial" w:hAnsi="Arial" w:cs="Arial"/>
        </w:rPr>
        <w:t xml:space="preserve">. </w:t>
      </w:r>
      <w:r w:rsidRPr="00F90205">
        <w:rPr>
          <w:rFonts w:ascii="Arial" w:hAnsi="Arial" w:cs="Arial"/>
          <w:color w:val="000000"/>
        </w:rPr>
        <w:t xml:space="preserve">Утвердить программу муниципальных внешних заимствований </w:t>
      </w:r>
      <w:r w:rsidR="00E54C4C" w:rsidRPr="00F90205">
        <w:rPr>
          <w:rFonts w:ascii="Arial" w:hAnsi="Arial" w:cs="Arial"/>
          <w:color w:val="000000"/>
        </w:rPr>
        <w:t>Хумала</w:t>
      </w:r>
      <w:r w:rsidRPr="00F90205">
        <w:rPr>
          <w:rFonts w:ascii="Arial" w:hAnsi="Arial" w:cs="Arial"/>
          <w:color w:val="000000"/>
        </w:rPr>
        <w:t xml:space="preserve">гского сельского поселения  </w:t>
      </w:r>
      <w:r w:rsidR="00910D50" w:rsidRPr="00F90205">
        <w:rPr>
          <w:rFonts w:ascii="Arial" w:hAnsi="Arial" w:cs="Arial"/>
        </w:rPr>
        <w:t xml:space="preserve">Правобережного района Республики Северная Осетия-Алания </w:t>
      </w:r>
      <w:r w:rsidRPr="00F90205">
        <w:rPr>
          <w:rFonts w:ascii="Arial" w:hAnsi="Arial" w:cs="Arial"/>
        </w:rPr>
        <w:t>на 202</w:t>
      </w:r>
      <w:r w:rsidR="00CD3E64" w:rsidRPr="00F90205">
        <w:rPr>
          <w:rFonts w:ascii="Arial" w:hAnsi="Arial" w:cs="Arial"/>
        </w:rPr>
        <w:t>4</w:t>
      </w:r>
      <w:r w:rsidRPr="00F90205">
        <w:rPr>
          <w:rFonts w:ascii="Arial" w:hAnsi="Arial" w:cs="Arial"/>
        </w:rPr>
        <w:t xml:space="preserve"> год  и плановый период 202</w:t>
      </w:r>
      <w:r w:rsidR="00CD3E64" w:rsidRPr="00F90205">
        <w:rPr>
          <w:rFonts w:ascii="Arial" w:hAnsi="Arial" w:cs="Arial"/>
        </w:rPr>
        <w:t>5</w:t>
      </w:r>
      <w:r w:rsidRPr="00F90205">
        <w:rPr>
          <w:rFonts w:ascii="Arial" w:hAnsi="Arial" w:cs="Arial"/>
        </w:rPr>
        <w:t xml:space="preserve"> и 202</w:t>
      </w:r>
      <w:r w:rsidR="00CD3E64" w:rsidRPr="00F90205">
        <w:rPr>
          <w:rFonts w:ascii="Arial" w:hAnsi="Arial" w:cs="Arial"/>
        </w:rPr>
        <w:t>6</w:t>
      </w:r>
      <w:r w:rsidRPr="00F90205">
        <w:rPr>
          <w:rFonts w:ascii="Arial" w:hAnsi="Arial" w:cs="Arial"/>
        </w:rPr>
        <w:t xml:space="preserve"> годов согласно приложению №</w:t>
      </w:r>
      <w:r w:rsidR="00221AB8" w:rsidRPr="00F90205">
        <w:rPr>
          <w:rFonts w:ascii="Arial" w:hAnsi="Arial" w:cs="Arial"/>
        </w:rPr>
        <w:t>7</w:t>
      </w:r>
      <w:r w:rsidRPr="00F90205">
        <w:rPr>
          <w:rFonts w:ascii="Arial" w:hAnsi="Arial" w:cs="Arial"/>
        </w:rPr>
        <w:t xml:space="preserve"> к настоящему решению. </w:t>
      </w:r>
    </w:p>
    <w:p w:rsidR="00387615" w:rsidRPr="00F90205" w:rsidRDefault="00387615" w:rsidP="00F90205">
      <w:pPr>
        <w:widowControl w:val="0"/>
        <w:autoSpaceDE w:val="0"/>
        <w:autoSpaceDN w:val="0"/>
        <w:adjustRightInd w:val="0"/>
        <w:spacing w:line="276" w:lineRule="auto"/>
        <w:ind w:left="-567" w:firstLine="567"/>
        <w:jc w:val="both"/>
        <w:rPr>
          <w:rFonts w:ascii="Arial" w:hAnsi="Arial" w:cs="Arial"/>
          <w:color w:val="000000"/>
        </w:rPr>
      </w:pPr>
      <w:r w:rsidRPr="00F90205">
        <w:rPr>
          <w:rFonts w:ascii="Arial" w:hAnsi="Arial" w:cs="Arial"/>
        </w:rPr>
        <w:t>1</w:t>
      </w:r>
      <w:r w:rsidR="00A276A8" w:rsidRPr="00F90205">
        <w:rPr>
          <w:rFonts w:ascii="Arial" w:hAnsi="Arial" w:cs="Arial"/>
        </w:rPr>
        <w:t>3</w:t>
      </w:r>
      <w:r w:rsidRPr="00F90205">
        <w:rPr>
          <w:rFonts w:ascii="Arial" w:hAnsi="Arial" w:cs="Arial"/>
        </w:rPr>
        <w:t xml:space="preserve">. </w:t>
      </w:r>
      <w:r w:rsidRPr="00F90205">
        <w:rPr>
          <w:rFonts w:ascii="Arial" w:hAnsi="Arial" w:cs="Arial"/>
          <w:color w:val="000000"/>
        </w:rPr>
        <w:t xml:space="preserve">Утвердить программу муниципальных гарантий </w:t>
      </w:r>
      <w:r w:rsidR="00E54C4C" w:rsidRPr="00F90205">
        <w:rPr>
          <w:rFonts w:ascii="Arial" w:hAnsi="Arial" w:cs="Arial"/>
          <w:color w:val="000000"/>
        </w:rPr>
        <w:t>Хумалаг</w:t>
      </w:r>
      <w:r w:rsidRPr="00F90205">
        <w:rPr>
          <w:rFonts w:ascii="Arial" w:hAnsi="Arial" w:cs="Arial"/>
          <w:color w:val="000000"/>
        </w:rPr>
        <w:t xml:space="preserve">ского сельского поселения  </w:t>
      </w:r>
      <w:r w:rsidR="00910D50" w:rsidRPr="00F90205">
        <w:rPr>
          <w:rFonts w:ascii="Arial" w:hAnsi="Arial" w:cs="Arial"/>
        </w:rPr>
        <w:t>Правобережного района Республики Северная Осетия-Алания</w:t>
      </w:r>
      <w:r w:rsidRPr="00F90205">
        <w:rPr>
          <w:rFonts w:ascii="Arial" w:hAnsi="Arial" w:cs="Arial"/>
          <w:color w:val="000000"/>
        </w:rPr>
        <w:t>в валюте Российской Федерации на 202</w:t>
      </w:r>
      <w:r w:rsidR="00CD3E64" w:rsidRPr="00F90205">
        <w:rPr>
          <w:rFonts w:ascii="Arial" w:hAnsi="Arial" w:cs="Arial"/>
          <w:color w:val="000000"/>
        </w:rPr>
        <w:t>4</w:t>
      </w:r>
      <w:r w:rsidRPr="00F90205">
        <w:rPr>
          <w:rFonts w:ascii="Arial" w:hAnsi="Arial" w:cs="Arial"/>
          <w:color w:val="000000"/>
        </w:rPr>
        <w:t xml:space="preserve"> год  плановый период 202</w:t>
      </w:r>
      <w:r w:rsidR="00CD3E64" w:rsidRPr="00F90205">
        <w:rPr>
          <w:rFonts w:ascii="Arial" w:hAnsi="Arial" w:cs="Arial"/>
          <w:color w:val="000000"/>
        </w:rPr>
        <w:t>5</w:t>
      </w:r>
      <w:r w:rsidRPr="00F90205">
        <w:rPr>
          <w:rFonts w:ascii="Arial" w:hAnsi="Arial" w:cs="Arial"/>
          <w:color w:val="000000"/>
        </w:rPr>
        <w:t xml:space="preserve"> и 202</w:t>
      </w:r>
      <w:r w:rsidR="00CD3E64" w:rsidRPr="00F90205">
        <w:rPr>
          <w:rFonts w:ascii="Arial" w:hAnsi="Arial" w:cs="Arial"/>
          <w:color w:val="000000"/>
        </w:rPr>
        <w:t>6</w:t>
      </w:r>
      <w:r w:rsidRPr="00F90205">
        <w:rPr>
          <w:rFonts w:ascii="Arial" w:hAnsi="Arial" w:cs="Arial"/>
          <w:color w:val="000000"/>
        </w:rPr>
        <w:t xml:space="preserve"> годов согласно приложению №</w:t>
      </w:r>
      <w:r w:rsidR="00221AB8" w:rsidRPr="00F90205">
        <w:rPr>
          <w:rFonts w:ascii="Arial" w:hAnsi="Arial" w:cs="Arial"/>
          <w:color w:val="000000"/>
        </w:rPr>
        <w:t>8</w:t>
      </w:r>
      <w:r w:rsidRPr="00F90205">
        <w:rPr>
          <w:rFonts w:ascii="Arial" w:hAnsi="Arial" w:cs="Arial"/>
          <w:color w:val="000000"/>
        </w:rPr>
        <w:t xml:space="preserve"> к настоящему Решению.</w:t>
      </w:r>
    </w:p>
    <w:p w:rsidR="00852DD1" w:rsidRPr="00F90205" w:rsidRDefault="00387615" w:rsidP="00F90205">
      <w:pPr>
        <w:widowControl w:val="0"/>
        <w:autoSpaceDE w:val="0"/>
        <w:autoSpaceDN w:val="0"/>
        <w:adjustRightInd w:val="0"/>
        <w:spacing w:line="276" w:lineRule="auto"/>
        <w:ind w:left="-567" w:firstLine="567"/>
        <w:jc w:val="both"/>
        <w:rPr>
          <w:rFonts w:ascii="Arial" w:hAnsi="Arial" w:cs="Arial"/>
          <w:color w:val="000000"/>
        </w:rPr>
      </w:pPr>
      <w:r w:rsidRPr="00F90205">
        <w:rPr>
          <w:rFonts w:ascii="Arial" w:hAnsi="Arial" w:cs="Arial"/>
          <w:color w:val="000000"/>
        </w:rPr>
        <w:t>1</w:t>
      </w:r>
      <w:r w:rsidR="00A276A8" w:rsidRPr="00F90205">
        <w:rPr>
          <w:rFonts w:ascii="Arial" w:hAnsi="Arial" w:cs="Arial"/>
          <w:color w:val="000000"/>
        </w:rPr>
        <w:t>4</w:t>
      </w:r>
      <w:r w:rsidRPr="00F90205">
        <w:rPr>
          <w:rFonts w:ascii="Arial" w:hAnsi="Arial" w:cs="Arial"/>
          <w:color w:val="000000"/>
        </w:rPr>
        <w:t xml:space="preserve">.Утвердить программу муниципальных гарантий </w:t>
      </w:r>
      <w:r w:rsidR="005101DA" w:rsidRPr="00F90205">
        <w:rPr>
          <w:rFonts w:ascii="Arial" w:hAnsi="Arial" w:cs="Arial"/>
          <w:color w:val="000000"/>
        </w:rPr>
        <w:t>Хумала</w:t>
      </w:r>
      <w:r w:rsidRPr="00F90205">
        <w:rPr>
          <w:rFonts w:ascii="Arial" w:hAnsi="Arial" w:cs="Arial"/>
          <w:color w:val="000000"/>
        </w:rPr>
        <w:t xml:space="preserve">гского сельского поселения  </w:t>
      </w:r>
      <w:r w:rsidR="00910D50" w:rsidRPr="00F90205">
        <w:rPr>
          <w:rFonts w:ascii="Arial" w:hAnsi="Arial" w:cs="Arial"/>
        </w:rPr>
        <w:t>Правобережного района Республики Северная Осетия-Алания</w:t>
      </w:r>
      <w:r w:rsidRPr="00F90205">
        <w:rPr>
          <w:rFonts w:ascii="Arial" w:hAnsi="Arial" w:cs="Arial"/>
          <w:color w:val="000000"/>
        </w:rPr>
        <w:t>в иностранной валюте на 202</w:t>
      </w:r>
      <w:r w:rsidR="00CD3E64" w:rsidRPr="00F90205">
        <w:rPr>
          <w:rFonts w:ascii="Arial" w:hAnsi="Arial" w:cs="Arial"/>
          <w:color w:val="000000"/>
        </w:rPr>
        <w:t>4</w:t>
      </w:r>
      <w:r w:rsidRPr="00F90205">
        <w:rPr>
          <w:rFonts w:ascii="Arial" w:hAnsi="Arial" w:cs="Arial"/>
          <w:color w:val="000000"/>
        </w:rPr>
        <w:t>год</w:t>
      </w:r>
      <w:r w:rsidR="00910D50" w:rsidRPr="00F90205">
        <w:rPr>
          <w:rFonts w:ascii="Arial" w:hAnsi="Arial" w:cs="Arial"/>
          <w:color w:val="000000"/>
        </w:rPr>
        <w:t xml:space="preserve"> и</w:t>
      </w:r>
      <w:r w:rsidRPr="00F90205">
        <w:rPr>
          <w:rFonts w:ascii="Arial" w:hAnsi="Arial" w:cs="Arial"/>
          <w:color w:val="000000"/>
        </w:rPr>
        <w:t xml:space="preserve">  плановый период 202</w:t>
      </w:r>
      <w:r w:rsidR="00CD3E64" w:rsidRPr="00F90205">
        <w:rPr>
          <w:rFonts w:ascii="Arial" w:hAnsi="Arial" w:cs="Arial"/>
          <w:color w:val="000000"/>
        </w:rPr>
        <w:t>5</w:t>
      </w:r>
      <w:r w:rsidRPr="00F90205">
        <w:rPr>
          <w:rFonts w:ascii="Arial" w:hAnsi="Arial" w:cs="Arial"/>
          <w:color w:val="000000"/>
        </w:rPr>
        <w:t xml:space="preserve"> и 202</w:t>
      </w:r>
      <w:r w:rsidR="00CD3E64" w:rsidRPr="00F90205">
        <w:rPr>
          <w:rFonts w:ascii="Arial" w:hAnsi="Arial" w:cs="Arial"/>
          <w:color w:val="000000"/>
        </w:rPr>
        <w:t>6</w:t>
      </w:r>
      <w:r w:rsidRPr="00F90205">
        <w:rPr>
          <w:rFonts w:ascii="Arial" w:hAnsi="Arial" w:cs="Arial"/>
          <w:color w:val="000000"/>
        </w:rPr>
        <w:t xml:space="preserve"> годов согласно приложению №</w:t>
      </w:r>
      <w:r w:rsidR="00221AB8" w:rsidRPr="00F90205">
        <w:rPr>
          <w:rFonts w:ascii="Arial" w:hAnsi="Arial" w:cs="Arial"/>
          <w:color w:val="000000"/>
        </w:rPr>
        <w:t>9</w:t>
      </w:r>
      <w:r w:rsidRPr="00F90205">
        <w:rPr>
          <w:rFonts w:ascii="Arial" w:hAnsi="Arial" w:cs="Arial"/>
          <w:color w:val="000000"/>
        </w:rPr>
        <w:t xml:space="preserve"> к настоящему Решению</w:t>
      </w:r>
      <w:r w:rsidRPr="00F90205">
        <w:rPr>
          <w:rFonts w:ascii="Arial" w:hAnsi="Arial" w:cs="Arial"/>
        </w:rPr>
        <w:t>.</w:t>
      </w:r>
    </w:p>
    <w:p w:rsidR="00852DD1" w:rsidRPr="00F90205" w:rsidRDefault="00852DD1" w:rsidP="00F90205">
      <w:pPr>
        <w:ind w:left="-567" w:firstLine="567"/>
        <w:jc w:val="both"/>
        <w:rPr>
          <w:rFonts w:ascii="Arial" w:hAnsi="Arial" w:cs="Arial"/>
        </w:rPr>
      </w:pPr>
      <w:r w:rsidRPr="00F90205">
        <w:rPr>
          <w:rFonts w:ascii="Arial" w:hAnsi="Arial" w:cs="Arial"/>
        </w:rPr>
        <w:t>1</w:t>
      </w:r>
      <w:r w:rsidR="00A276A8" w:rsidRPr="00F90205">
        <w:rPr>
          <w:rFonts w:ascii="Arial" w:hAnsi="Arial" w:cs="Arial"/>
        </w:rPr>
        <w:t>5</w:t>
      </w:r>
      <w:r w:rsidRPr="00F90205">
        <w:rPr>
          <w:rFonts w:ascii="Arial" w:hAnsi="Arial" w:cs="Arial"/>
        </w:rPr>
        <w:t>.   Установить, что остатки средств на 1 января 20</w:t>
      </w:r>
      <w:r w:rsidR="00CE23C5" w:rsidRPr="00F90205">
        <w:rPr>
          <w:rFonts w:ascii="Arial" w:hAnsi="Arial" w:cs="Arial"/>
        </w:rPr>
        <w:t>2</w:t>
      </w:r>
      <w:r w:rsidR="00CD3E64" w:rsidRPr="00F90205">
        <w:rPr>
          <w:rFonts w:ascii="Arial" w:hAnsi="Arial" w:cs="Arial"/>
        </w:rPr>
        <w:t>4</w:t>
      </w:r>
      <w:r w:rsidRPr="00F90205">
        <w:rPr>
          <w:rFonts w:ascii="Arial" w:hAnsi="Arial" w:cs="Arial"/>
        </w:rPr>
        <w:t xml:space="preserve"> года, полученные в форме</w:t>
      </w:r>
      <w:r w:rsidR="00635691" w:rsidRPr="00F90205">
        <w:rPr>
          <w:rFonts w:ascii="Arial" w:hAnsi="Arial" w:cs="Arial"/>
        </w:rPr>
        <w:t xml:space="preserve"> субвенций,</w:t>
      </w:r>
      <w:r w:rsidRPr="00F90205">
        <w:rPr>
          <w:rFonts w:ascii="Arial" w:hAnsi="Arial" w:cs="Arial"/>
        </w:rPr>
        <w:t xml:space="preserve"> субсидий и иных межбюджетных трансфертов из районного бюджета Правобережного района, подлежат возврату в бюджет, из которого были предоставлены целевые средства. </w:t>
      </w:r>
    </w:p>
    <w:p w:rsidR="007B47E5" w:rsidRPr="00F90205" w:rsidRDefault="00852DD1" w:rsidP="00F90205">
      <w:pPr>
        <w:ind w:left="-567" w:firstLine="567"/>
        <w:jc w:val="both"/>
        <w:rPr>
          <w:rFonts w:ascii="Arial" w:hAnsi="Arial" w:cs="Arial"/>
        </w:rPr>
      </w:pPr>
      <w:r w:rsidRPr="00F90205">
        <w:rPr>
          <w:rFonts w:ascii="Arial" w:hAnsi="Arial" w:cs="Arial"/>
        </w:rPr>
        <w:t>1</w:t>
      </w:r>
      <w:r w:rsidR="00A276A8" w:rsidRPr="00F90205">
        <w:rPr>
          <w:rFonts w:ascii="Arial" w:hAnsi="Arial" w:cs="Arial"/>
        </w:rPr>
        <w:t>6</w:t>
      </w:r>
      <w:r w:rsidRPr="00F90205">
        <w:rPr>
          <w:rFonts w:ascii="Arial" w:hAnsi="Arial" w:cs="Arial"/>
        </w:rPr>
        <w:t>. Установить, что остатки средств бюджета Хумалагского сельского поселения Правобережного района РСО-Алания на 1 января 20</w:t>
      </w:r>
      <w:r w:rsidR="00CE23C5" w:rsidRPr="00F90205">
        <w:rPr>
          <w:rFonts w:ascii="Arial" w:hAnsi="Arial" w:cs="Arial"/>
        </w:rPr>
        <w:t>2</w:t>
      </w:r>
      <w:r w:rsidR="00CD3E64" w:rsidRPr="00F90205">
        <w:rPr>
          <w:rFonts w:ascii="Arial" w:hAnsi="Arial" w:cs="Arial"/>
        </w:rPr>
        <w:t>4</w:t>
      </w:r>
      <w:r w:rsidRPr="00F90205">
        <w:rPr>
          <w:rFonts w:ascii="Arial" w:hAnsi="Arial" w:cs="Arial"/>
        </w:rPr>
        <w:t xml:space="preserve"> года в размере не более одной двенадцатой общего объема расходов бюджета Хумалагского сельского поселения текущего финансового года направляются на покрытие временных кассовых разрывов, возникших в ходе </w:t>
      </w:r>
    </w:p>
    <w:p w:rsidR="007B47E5" w:rsidRPr="00F90205" w:rsidRDefault="00852DD1" w:rsidP="00F90205">
      <w:pPr>
        <w:ind w:left="-567" w:firstLine="567"/>
        <w:jc w:val="both"/>
        <w:rPr>
          <w:rFonts w:ascii="Arial" w:hAnsi="Arial" w:cs="Arial"/>
        </w:rPr>
      </w:pPr>
      <w:r w:rsidRPr="00F90205">
        <w:rPr>
          <w:rFonts w:ascii="Arial" w:hAnsi="Arial" w:cs="Arial"/>
        </w:rPr>
        <w:t>исполнения бюджета в текущем финансовом году.</w:t>
      </w:r>
    </w:p>
    <w:p w:rsidR="007B47E5" w:rsidRPr="00F90205" w:rsidRDefault="007B47E5" w:rsidP="00F90205">
      <w:pPr>
        <w:ind w:left="-567" w:firstLine="567"/>
        <w:jc w:val="both"/>
        <w:rPr>
          <w:rFonts w:ascii="Arial" w:hAnsi="Arial" w:cs="Arial"/>
        </w:rPr>
      </w:pPr>
      <w:r w:rsidRPr="00F90205">
        <w:rPr>
          <w:rFonts w:ascii="Arial" w:hAnsi="Arial" w:cs="Arial"/>
        </w:rPr>
        <w:t>17.Установить, что в 202</w:t>
      </w:r>
      <w:r w:rsidR="00CD3E64" w:rsidRPr="00F90205">
        <w:rPr>
          <w:rFonts w:ascii="Arial" w:hAnsi="Arial" w:cs="Arial"/>
        </w:rPr>
        <w:t>4</w:t>
      </w:r>
      <w:r w:rsidRPr="00F90205">
        <w:rPr>
          <w:rFonts w:ascii="Arial" w:hAnsi="Arial" w:cs="Arial"/>
        </w:rPr>
        <w:t xml:space="preserve"> году в случаях, предусмотренных настоящей статьей, Управление Федерального казначейства РСО–Алания в соответствии со статьей 220.2 Бюджетного кодекса РФ при осуществлении им отдельных функций Хумалагского сельского поселения  Правобережного района осуществляет казначейское сопровождение средств в валюте Российской Федерации,  указанных в </w:t>
      </w:r>
      <w:hyperlink w:anchor="Par5" w:history="1">
        <w:r w:rsidRPr="00F90205">
          <w:rPr>
            <w:rFonts w:ascii="Arial" w:hAnsi="Arial" w:cs="Arial"/>
          </w:rPr>
          <w:t>части 2</w:t>
        </w:r>
      </w:hyperlink>
      <w:r w:rsidRPr="00F90205">
        <w:rPr>
          <w:rFonts w:ascii="Arial" w:hAnsi="Arial" w:cs="Arial"/>
        </w:rPr>
        <w:t xml:space="preserve"> (с учетом положений </w:t>
      </w:r>
      <w:hyperlink w:anchor="Par12" w:history="1">
        <w:r w:rsidRPr="00F90205">
          <w:rPr>
            <w:rFonts w:ascii="Arial" w:hAnsi="Arial" w:cs="Arial"/>
          </w:rPr>
          <w:t>части 3</w:t>
        </w:r>
      </w:hyperlink>
      <w:r w:rsidRPr="00F90205">
        <w:rPr>
          <w:rFonts w:ascii="Arial" w:hAnsi="Arial" w:cs="Arial"/>
        </w:rPr>
        <w:t>) настоящей статьи (далее – целевые средства).</w:t>
      </w:r>
    </w:p>
    <w:p w:rsidR="007B47E5" w:rsidRPr="00F90205" w:rsidRDefault="007B47E5" w:rsidP="00F90205">
      <w:pPr>
        <w:pStyle w:val="ad"/>
        <w:tabs>
          <w:tab w:val="left" w:pos="792"/>
        </w:tabs>
        <w:ind w:left="-567" w:firstLine="567"/>
        <w:jc w:val="both"/>
        <w:rPr>
          <w:rFonts w:ascii="Arial" w:hAnsi="Arial" w:cs="Arial"/>
          <w:sz w:val="24"/>
          <w:szCs w:val="24"/>
        </w:rPr>
      </w:pPr>
      <w:r w:rsidRPr="00F90205">
        <w:rPr>
          <w:rFonts w:ascii="Arial" w:hAnsi="Arial" w:cs="Arial"/>
          <w:sz w:val="24"/>
          <w:szCs w:val="24"/>
        </w:rPr>
        <w:t xml:space="preserve">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 открытом в Хумалагского сельского поселения  Правобережного района в Управлении Федерального казначейства РСО–Алания, и отражаются на лицевых счетах, открытых в Управлении Федерального казначейства РСО–Алания в порядке, установленном Министерством финансов РФ. </w:t>
      </w:r>
    </w:p>
    <w:p w:rsidR="007B47E5" w:rsidRPr="00F90205" w:rsidRDefault="007B47E5" w:rsidP="00F90205">
      <w:pPr>
        <w:pStyle w:val="ad"/>
        <w:tabs>
          <w:tab w:val="left" w:pos="792"/>
        </w:tabs>
        <w:ind w:left="-567" w:firstLine="567"/>
        <w:jc w:val="both"/>
        <w:rPr>
          <w:rFonts w:ascii="Arial" w:hAnsi="Arial" w:cs="Arial"/>
          <w:sz w:val="24"/>
          <w:szCs w:val="24"/>
        </w:rPr>
      </w:pPr>
      <w:r w:rsidRPr="00F90205">
        <w:rPr>
          <w:rFonts w:ascii="Arial" w:hAnsi="Arial" w:cs="Arial"/>
          <w:sz w:val="24"/>
          <w:szCs w:val="24"/>
        </w:rPr>
        <w:t xml:space="preserve">При казначейском сопровождении целевых средств Управление Федерального казначейства РСО-Алания осуществляет санкционирование расходов, источником финансового обеспечения которых являются целевые средства, в порядке, установленном Министерством финансов Российской Федерации. </w:t>
      </w:r>
      <w:bookmarkStart w:id="0" w:name="Par5"/>
      <w:bookmarkEnd w:id="0"/>
    </w:p>
    <w:p w:rsidR="007B47E5" w:rsidRPr="00F90205" w:rsidRDefault="007B47E5" w:rsidP="00F90205">
      <w:pPr>
        <w:pStyle w:val="ad"/>
        <w:tabs>
          <w:tab w:val="left" w:pos="792"/>
        </w:tabs>
        <w:ind w:left="-567" w:firstLine="567"/>
        <w:jc w:val="both"/>
        <w:rPr>
          <w:rFonts w:ascii="Arial" w:hAnsi="Arial" w:cs="Arial"/>
          <w:sz w:val="24"/>
          <w:szCs w:val="24"/>
        </w:rPr>
      </w:pPr>
      <w:r w:rsidRPr="00F90205">
        <w:rPr>
          <w:rFonts w:ascii="Arial" w:hAnsi="Arial" w:cs="Arial"/>
          <w:sz w:val="24"/>
          <w:szCs w:val="24"/>
        </w:rPr>
        <w:lastRenderedPageBreak/>
        <w:t>Установить, что в соответствии со статьей 242.26 Бюджетного кодекса РФ казначейскому сопровождению подлежат:</w:t>
      </w:r>
    </w:p>
    <w:p w:rsidR="007B47E5" w:rsidRPr="00F90205" w:rsidRDefault="007B47E5" w:rsidP="00F90205">
      <w:pPr>
        <w:pStyle w:val="ad"/>
        <w:tabs>
          <w:tab w:val="left" w:pos="792"/>
        </w:tabs>
        <w:ind w:left="-567" w:firstLine="567"/>
        <w:jc w:val="both"/>
        <w:rPr>
          <w:rFonts w:ascii="Arial" w:hAnsi="Arial" w:cs="Arial"/>
          <w:sz w:val="24"/>
          <w:szCs w:val="24"/>
        </w:rPr>
      </w:pPr>
      <w:r w:rsidRPr="00F90205">
        <w:rPr>
          <w:rFonts w:ascii="Arial" w:hAnsi="Arial" w:cs="Arial"/>
          <w:sz w:val="24"/>
          <w:szCs w:val="24"/>
        </w:rPr>
        <w:t>муниципальные контракты о поставке товаров, выполнении работ, оказании услуг на сумму 50 000,0 тысяч рублей и более, источником финансового обеспечения исполнения, которых являются средства, предоставляемые из районного бюджета Правобережного района;</w:t>
      </w:r>
    </w:p>
    <w:p w:rsidR="007B47E5" w:rsidRPr="00F90205" w:rsidRDefault="007B47E5" w:rsidP="00F90205">
      <w:pPr>
        <w:pStyle w:val="ad"/>
        <w:tabs>
          <w:tab w:val="left" w:pos="792"/>
        </w:tabs>
        <w:ind w:left="-567" w:firstLine="567"/>
        <w:jc w:val="both"/>
        <w:rPr>
          <w:rFonts w:ascii="Arial" w:hAnsi="Arial" w:cs="Arial"/>
          <w:sz w:val="24"/>
          <w:szCs w:val="24"/>
        </w:rPr>
      </w:pPr>
      <w:bookmarkStart w:id="1" w:name="Par6"/>
      <w:bookmarkEnd w:id="1"/>
      <w:r w:rsidRPr="00F90205">
        <w:rPr>
          <w:rFonts w:ascii="Arial" w:hAnsi="Arial" w:cs="Arial"/>
          <w:sz w:val="24"/>
          <w:szCs w:val="24"/>
        </w:rPr>
        <w:t xml:space="preserve">контракты (договора) о поставке товаров, выполнении работ, оказании услуг на сумму 50 000,0 тысяч рублей и более, заключаемым муниципальными бюджетными и автономными учреждениями Правобережного района,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РФ;  </w:t>
      </w:r>
    </w:p>
    <w:p w:rsidR="007B47E5" w:rsidRPr="00F90205" w:rsidRDefault="007B47E5" w:rsidP="00F90205">
      <w:pPr>
        <w:spacing w:line="276" w:lineRule="auto"/>
        <w:ind w:left="-567" w:firstLine="567"/>
        <w:jc w:val="both"/>
        <w:rPr>
          <w:rFonts w:ascii="Arial" w:hAnsi="Arial" w:cs="Arial"/>
        </w:rPr>
      </w:pPr>
      <w:r w:rsidRPr="00F90205">
        <w:rPr>
          <w:rFonts w:ascii="Arial" w:hAnsi="Arial" w:cs="Arial"/>
        </w:rPr>
        <w:t>Положения части 2 настоящей статьи не распространяются на средства, предоставляемые на основании муниципальных контрактов (контрактов, договоров,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B57696" w:rsidRPr="00F90205" w:rsidRDefault="00852DD1" w:rsidP="00F90205">
      <w:pPr>
        <w:ind w:left="-567" w:firstLine="567"/>
        <w:jc w:val="both"/>
        <w:rPr>
          <w:rFonts w:ascii="Arial" w:hAnsi="Arial" w:cs="Arial"/>
        </w:rPr>
      </w:pPr>
      <w:r w:rsidRPr="00F90205">
        <w:rPr>
          <w:rFonts w:ascii="Arial" w:hAnsi="Arial" w:cs="Arial"/>
        </w:rPr>
        <w:t xml:space="preserve">Настоящее Решение вступает в силу с </w:t>
      </w:r>
      <w:r w:rsidR="004A6C0E" w:rsidRPr="00F90205">
        <w:rPr>
          <w:rFonts w:ascii="Arial" w:hAnsi="Arial" w:cs="Arial"/>
        </w:rPr>
        <w:t>с момента опубликования (обнародования)</w:t>
      </w:r>
      <w:r w:rsidR="00C8072B" w:rsidRPr="00F90205">
        <w:rPr>
          <w:rFonts w:ascii="Arial" w:hAnsi="Arial" w:cs="Arial"/>
        </w:rPr>
        <w:t>.</w:t>
      </w:r>
    </w:p>
    <w:p w:rsidR="00E053A4" w:rsidRDefault="00E053A4" w:rsidP="00E053A4">
      <w:pPr>
        <w:rPr>
          <w:rFonts w:ascii="Arial" w:hAnsi="Arial" w:cs="Arial"/>
        </w:rPr>
      </w:pPr>
    </w:p>
    <w:p w:rsidR="00E053A4" w:rsidRDefault="00852DD1" w:rsidP="00E053A4">
      <w:pPr>
        <w:ind w:left="-567"/>
        <w:rPr>
          <w:rFonts w:ascii="Arial" w:hAnsi="Arial" w:cs="Arial"/>
          <w:b/>
        </w:rPr>
      </w:pPr>
      <w:r w:rsidRPr="00E053A4">
        <w:rPr>
          <w:rFonts w:ascii="Arial" w:hAnsi="Arial" w:cs="Arial"/>
          <w:b/>
        </w:rPr>
        <w:t>Глава МО Хумалагского</w:t>
      </w:r>
    </w:p>
    <w:p w:rsidR="00310D55" w:rsidRPr="00E053A4" w:rsidRDefault="00852DD1" w:rsidP="00E053A4">
      <w:pPr>
        <w:ind w:left="-567"/>
        <w:rPr>
          <w:rFonts w:ascii="Arial" w:hAnsi="Arial" w:cs="Arial"/>
          <w:b/>
        </w:rPr>
      </w:pPr>
      <w:r w:rsidRPr="00E053A4">
        <w:rPr>
          <w:rFonts w:ascii="Arial" w:hAnsi="Arial" w:cs="Arial"/>
          <w:b/>
        </w:rPr>
        <w:t>сельского по</w:t>
      </w:r>
      <w:r w:rsidR="00EB33E8" w:rsidRPr="00E053A4">
        <w:rPr>
          <w:rFonts w:ascii="Arial" w:hAnsi="Arial" w:cs="Arial"/>
          <w:b/>
        </w:rPr>
        <w:t xml:space="preserve">селения    </w:t>
      </w:r>
      <w:r w:rsidR="00310D55" w:rsidRPr="00E053A4">
        <w:rPr>
          <w:rFonts w:ascii="Arial" w:hAnsi="Arial" w:cs="Arial"/>
          <w:b/>
        </w:rPr>
        <w:t>Салбиев А.Д.</w:t>
      </w:r>
    </w:p>
    <w:p w:rsidR="00F321EB" w:rsidRPr="00F90205" w:rsidRDefault="00F321EB" w:rsidP="00F90205">
      <w:pPr>
        <w:ind w:left="-567" w:firstLine="567"/>
        <w:jc w:val="right"/>
        <w:rPr>
          <w:rFonts w:ascii="Arial" w:hAnsi="Arial" w:cs="Arial"/>
          <w:b/>
        </w:rPr>
      </w:pPr>
      <w:r w:rsidRPr="00F90205">
        <w:rPr>
          <w:rFonts w:ascii="Arial" w:hAnsi="Arial" w:cs="Arial"/>
          <w:b/>
        </w:rPr>
        <w:t>Приложение №</w:t>
      </w:r>
      <w:r w:rsidR="00A276A8" w:rsidRPr="00F90205">
        <w:rPr>
          <w:rFonts w:ascii="Arial" w:hAnsi="Arial" w:cs="Arial"/>
          <w:b/>
        </w:rPr>
        <w:t>1</w:t>
      </w:r>
    </w:p>
    <w:p w:rsidR="00F321EB" w:rsidRPr="00F90205" w:rsidRDefault="007102DA" w:rsidP="00F90205">
      <w:pPr>
        <w:ind w:left="-567" w:firstLine="567"/>
        <w:jc w:val="right"/>
        <w:rPr>
          <w:rFonts w:ascii="Arial" w:hAnsi="Arial" w:cs="Arial"/>
          <w:b/>
        </w:rPr>
      </w:pPr>
      <w:r w:rsidRPr="00F90205">
        <w:rPr>
          <w:rFonts w:ascii="Arial" w:hAnsi="Arial" w:cs="Arial"/>
          <w:b/>
        </w:rPr>
        <w:t xml:space="preserve">к проекту решения </w:t>
      </w:r>
      <w:r w:rsidR="00F321EB" w:rsidRPr="00F90205">
        <w:rPr>
          <w:rFonts w:ascii="Arial" w:hAnsi="Arial" w:cs="Arial"/>
          <w:b/>
        </w:rPr>
        <w:t>Собрания представителей                                                                                                                                                                           Хумалагского сельского  поселения</w:t>
      </w:r>
    </w:p>
    <w:p w:rsidR="00F321EB" w:rsidRPr="00F90205" w:rsidRDefault="00F321EB" w:rsidP="00F90205">
      <w:pPr>
        <w:ind w:left="-567" w:firstLine="567"/>
        <w:jc w:val="right"/>
        <w:rPr>
          <w:rFonts w:ascii="Arial" w:hAnsi="Arial" w:cs="Arial"/>
          <w:b/>
        </w:rPr>
      </w:pPr>
      <w:r w:rsidRPr="00F90205">
        <w:rPr>
          <w:rFonts w:ascii="Arial" w:hAnsi="Arial" w:cs="Arial"/>
          <w:b/>
        </w:rPr>
        <w:t>Правобережного района РСО-Алания</w:t>
      </w:r>
    </w:p>
    <w:p w:rsidR="001507DB" w:rsidRPr="00F90205" w:rsidRDefault="001507DB" w:rsidP="00F90205">
      <w:pPr>
        <w:ind w:left="-567" w:firstLine="567"/>
        <w:jc w:val="right"/>
        <w:rPr>
          <w:rFonts w:ascii="Arial" w:hAnsi="Arial" w:cs="Arial"/>
          <w:b/>
        </w:rPr>
      </w:pPr>
      <w:r w:rsidRPr="00F90205">
        <w:rPr>
          <w:rFonts w:ascii="Arial" w:hAnsi="Arial" w:cs="Arial"/>
          <w:b/>
        </w:rPr>
        <w:t>от 25.12.2023 г   №33</w:t>
      </w:r>
    </w:p>
    <w:p w:rsidR="00E46BDD" w:rsidRPr="00F90205" w:rsidRDefault="00E46BDD" w:rsidP="00F90205">
      <w:pPr>
        <w:ind w:left="-567" w:firstLine="567"/>
        <w:jc w:val="center"/>
        <w:rPr>
          <w:rFonts w:ascii="Arial" w:hAnsi="Arial" w:cs="Arial"/>
        </w:rPr>
      </w:pPr>
    </w:p>
    <w:p w:rsidR="00F90205" w:rsidRPr="00F90205" w:rsidRDefault="00E46BDD" w:rsidP="00F90205">
      <w:pPr>
        <w:ind w:left="-567" w:firstLine="567"/>
        <w:jc w:val="center"/>
        <w:rPr>
          <w:rFonts w:ascii="Arial" w:hAnsi="Arial" w:cs="Arial"/>
          <w:b/>
          <w:bCs/>
        </w:rPr>
      </w:pPr>
      <w:r w:rsidRPr="00F90205">
        <w:rPr>
          <w:rFonts w:ascii="Arial" w:hAnsi="Arial" w:cs="Arial"/>
          <w:b/>
          <w:bCs/>
        </w:rPr>
        <w:t xml:space="preserve">Доходы  бюджета </w:t>
      </w:r>
      <w:r w:rsidR="00F15EDA" w:rsidRPr="00F90205">
        <w:rPr>
          <w:rFonts w:ascii="Arial" w:hAnsi="Arial" w:cs="Arial"/>
          <w:b/>
          <w:bCs/>
        </w:rPr>
        <w:t>Хумалагского</w:t>
      </w:r>
      <w:r w:rsidRPr="00F90205">
        <w:rPr>
          <w:rFonts w:ascii="Arial" w:hAnsi="Arial" w:cs="Arial"/>
          <w:b/>
          <w:bCs/>
        </w:rPr>
        <w:t xml:space="preserve"> сельского поселения Правобережного района </w:t>
      </w:r>
    </w:p>
    <w:p w:rsidR="00E46BDD" w:rsidRPr="00F90205" w:rsidRDefault="00E46BDD" w:rsidP="00F90205">
      <w:pPr>
        <w:ind w:left="-567" w:firstLine="567"/>
        <w:rPr>
          <w:rFonts w:ascii="Arial" w:hAnsi="Arial" w:cs="Arial"/>
          <w:b/>
          <w:bCs/>
        </w:rPr>
      </w:pPr>
      <w:r w:rsidRPr="00F90205">
        <w:rPr>
          <w:rFonts w:ascii="Arial" w:hAnsi="Arial" w:cs="Arial"/>
          <w:b/>
          <w:bCs/>
        </w:rPr>
        <w:t>РСО-Аланияна 202</w:t>
      </w:r>
      <w:r w:rsidR="00AC708F" w:rsidRPr="00F90205">
        <w:rPr>
          <w:rFonts w:ascii="Arial" w:hAnsi="Arial" w:cs="Arial"/>
          <w:b/>
          <w:bCs/>
        </w:rPr>
        <w:t>3</w:t>
      </w:r>
      <w:r w:rsidRPr="00F90205">
        <w:rPr>
          <w:rFonts w:ascii="Arial" w:hAnsi="Arial" w:cs="Arial"/>
          <w:b/>
          <w:bCs/>
        </w:rPr>
        <w:t xml:space="preserve"> год и на плановый период 202</w:t>
      </w:r>
      <w:r w:rsidR="00AC708F" w:rsidRPr="00F90205">
        <w:rPr>
          <w:rFonts w:ascii="Arial" w:hAnsi="Arial" w:cs="Arial"/>
          <w:b/>
          <w:bCs/>
        </w:rPr>
        <w:t>4</w:t>
      </w:r>
      <w:r w:rsidRPr="00F90205">
        <w:rPr>
          <w:rFonts w:ascii="Arial" w:hAnsi="Arial" w:cs="Arial"/>
          <w:b/>
          <w:bCs/>
        </w:rPr>
        <w:t>-202</w:t>
      </w:r>
      <w:r w:rsidR="00AC708F" w:rsidRPr="00F90205">
        <w:rPr>
          <w:rFonts w:ascii="Arial" w:hAnsi="Arial" w:cs="Arial"/>
          <w:b/>
          <w:bCs/>
        </w:rPr>
        <w:t>5</w:t>
      </w:r>
      <w:r w:rsidRPr="00F90205">
        <w:rPr>
          <w:rFonts w:ascii="Arial" w:hAnsi="Arial" w:cs="Arial"/>
          <w:b/>
          <w:bCs/>
        </w:rPr>
        <w:t>годов</w:t>
      </w:r>
    </w:p>
    <w:p w:rsidR="00F90205" w:rsidRPr="00F90205" w:rsidRDefault="00F90205" w:rsidP="00F90205">
      <w:pPr>
        <w:ind w:left="-567" w:firstLine="567"/>
        <w:rPr>
          <w:rFonts w:ascii="Arial" w:hAnsi="Arial" w:cs="Arial"/>
          <w:bCs/>
        </w:rPr>
      </w:pPr>
    </w:p>
    <w:tbl>
      <w:tblPr>
        <w:tblW w:w="1120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3296"/>
        <w:gridCol w:w="1701"/>
        <w:gridCol w:w="1275"/>
        <w:gridCol w:w="2128"/>
      </w:tblGrid>
      <w:tr w:rsidR="00E46BDD" w:rsidRPr="00F90205" w:rsidTr="00E053A4">
        <w:trPr>
          <w:trHeight w:val="403"/>
          <w:jc w:val="center"/>
        </w:trPr>
        <w:tc>
          <w:tcPr>
            <w:tcW w:w="2800" w:type="dxa"/>
            <w:vMerge w:val="restart"/>
            <w:shd w:val="clear" w:color="auto" w:fill="auto"/>
            <w:vAlign w:val="center"/>
          </w:tcPr>
          <w:p w:rsidR="00E46BDD" w:rsidRPr="00F90205" w:rsidRDefault="00E46BDD" w:rsidP="00F90205">
            <w:pPr>
              <w:ind w:left="-567" w:firstLine="567"/>
              <w:jc w:val="center"/>
              <w:rPr>
                <w:rFonts w:ascii="Arial" w:hAnsi="Arial" w:cs="Arial"/>
                <w:bCs/>
              </w:rPr>
            </w:pPr>
            <w:r w:rsidRPr="00F90205">
              <w:rPr>
                <w:rFonts w:ascii="Arial" w:hAnsi="Arial" w:cs="Arial"/>
                <w:bCs/>
              </w:rPr>
              <w:t xml:space="preserve">Код БК РФ </w:t>
            </w:r>
          </w:p>
        </w:tc>
        <w:tc>
          <w:tcPr>
            <w:tcW w:w="3296" w:type="dxa"/>
            <w:vMerge w:val="restart"/>
            <w:shd w:val="clear" w:color="auto" w:fill="auto"/>
            <w:vAlign w:val="center"/>
          </w:tcPr>
          <w:p w:rsidR="00E46BDD" w:rsidRPr="00F90205" w:rsidRDefault="00E46BDD" w:rsidP="00F90205">
            <w:pPr>
              <w:ind w:left="-567" w:firstLine="567"/>
              <w:jc w:val="center"/>
              <w:rPr>
                <w:rFonts w:ascii="Arial" w:hAnsi="Arial" w:cs="Arial"/>
                <w:bCs/>
              </w:rPr>
            </w:pPr>
            <w:r w:rsidRPr="00F90205">
              <w:rPr>
                <w:rFonts w:ascii="Arial" w:hAnsi="Arial" w:cs="Arial"/>
                <w:bCs/>
              </w:rPr>
              <w:t>Наименование дохода</w:t>
            </w:r>
          </w:p>
        </w:tc>
        <w:tc>
          <w:tcPr>
            <w:tcW w:w="1701" w:type="dxa"/>
            <w:shd w:val="clear" w:color="auto" w:fill="auto"/>
            <w:vAlign w:val="center"/>
          </w:tcPr>
          <w:p w:rsidR="00E46BDD" w:rsidRPr="00F90205" w:rsidRDefault="00E46BDD" w:rsidP="00F90205">
            <w:pPr>
              <w:ind w:left="-567" w:firstLine="567"/>
              <w:jc w:val="center"/>
              <w:rPr>
                <w:rFonts w:ascii="Arial" w:hAnsi="Arial" w:cs="Arial"/>
                <w:bCs/>
              </w:rPr>
            </w:pPr>
            <w:r w:rsidRPr="00F90205">
              <w:rPr>
                <w:rFonts w:ascii="Arial" w:hAnsi="Arial" w:cs="Arial"/>
                <w:bCs/>
              </w:rPr>
              <w:t>202</w:t>
            </w:r>
            <w:r w:rsidR="00C9757A" w:rsidRPr="00F90205">
              <w:rPr>
                <w:rFonts w:ascii="Arial" w:hAnsi="Arial" w:cs="Arial"/>
                <w:bCs/>
              </w:rPr>
              <w:t>4</w:t>
            </w:r>
            <w:r w:rsidRPr="00F90205">
              <w:rPr>
                <w:rFonts w:ascii="Arial" w:hAnsi="Arial" w:cs="Arial"/>
                <w:bCs/>
              </w:rPr>
              <w:t xml:space="preserve"> г.</w:t>
            </w:r>
          </w:p>
        </w:tc>
        <w:tc>
          <w:tcPr>
            <w:tcW w:w="1275" w:type="dxa"/>
          </w:tcPr>
          <w:p w:rsidR="00E46BDD" w:rsidRPr="00F90205" w:rsidRDefault="00E46BDD" w:rsidP="00F90205">
            <w:pPr>
              <w:ind w:left="-567" w:firstLine="567"/>
              <w:jc w:val="center"/>
              <w:rPr>
                <w:rFonts w:ascii="Arial" w:hAnsi="Arial" w:cs="Arial"/>
                <w:bCs/>
              </w:rPr>
            </w:pPr>
            <w:r w:rsidRPr="00F90205">
              <w:rPr>
                <w:rFonts w:ascii="Arial" w:hAnsi="Arial" w:cs="Arial"/>
                <w:bCs/>
              </w:rPr>
              <w:t>202</w:t>
            </w:r>
            <w:r w:rsidR="00C9757A" w:rsidRPr="00F90205">
              <w:rPr>
                <w:rFonts w:ascii="Arial" w:hAnsi="Arial" w:cs="Arial"/>
                <w:bCs/>
              </w:rPr>
              <w:t>5</w:t>
            </w:r>
            <w:r w:rsidRPr="00F90205">
              <w:rPr>
                <w:rFonts w:ascii="Arial" w:hAnsi="Arial" w:cs="Arial"/>
                <w:bCs/>
              </w:rPr>
              <w:t>г.</w:t>
            </w:r>
          </w:p>
        </w:tc>
        <w:tc>
          <w:tcPr>
            <w:tcW w:w="2128" w:type="dxa"/>
          </w:tcPr>
          <w:p w:rsidR="00E46BDD" w:rsidRPr="00F90205" w:rsidRDefault="00E46BDD" w:rsidP="00F90205">
            <w:pPr>
              <w:ind w:left="-567" w:firstLine="567"/>
              <w:jc w:val="center"/>
              <w:rPr>
                <w:rFonts w:ascii="Arial" w:hAnsi="Arial" w:cs="Arial"/>
                <w:bCs/>
              </w:rPr>
            </w:pPr>
            <w:r w:rsidRPr="00F90205">
              <w:rPr>
                <w:rFonts w:ascii="Arial" w:hAnsi="Arial" w:cs="Arial"/>
                <w:bCs/>
              </w:rPr>
              <w:t>202</w:t>
            </w:r>
            <w:r w:rsidR="00C9757A" w:rsidRPr="00F90205">
              <w:rPr>
                <w:rFonts w:ascii="Arial" w:hAnsi="Arial" w:cs="Arial"/>
                <w:bCs/>
              </w:rPr>
              <w:t>6</w:t>
            </w:r>
            <w:r w:rsidRPr="00F90205">
              <w:rPr>
                <w:rFonts w:ascii="Arial" w:hAnsi="Arial" w:cs="Arial"/>
                <w:bCs/>
              </w:rPr>
              <w:t>г.</w:t>
            </w:r>
          </w:p>
        </w:tc>
      </w:tr>
      <w:tr w:rsidR="00E46BDD" w:rsidRPr="00F90205" w:rsidTr="00E053A4">
        <w:trPr>
          <w:trHeight w:val="581"/>
          <w:jc w:val="center"/>
        </w:trPr>
        <w:tc>
          <w:tcPr>
            <w:tcW w:w="2800" w:type="dxa"/>
            <w:vMerge/>
            <w:vAlign w:val="center"/>
          </w:tcPr>
          <w:p w:rsidR="00E46BDD" w:rsidRPr="00F90205" w:rsidRDefault="00E46BDD" w:rsidP="00F90205">
            <w:pPr>
              <w:ind w:left="-567" w:firstLine="567"/>
              <w:jc w:val="center"/>
              <w:rPr>
                <w:rFonts w:ascii="Arial" w:hAnsi="Arial" w:cs="Arial"/>
                <w:bCs/>
              </w:rPr>
            </w:pPr>
          </w:p>
        </w:tc>
        <w:tc>
          <w:tcPr>
            <w:tcW w:w="3296" w:type="dxa"/>
            <w:vMerge/>
            <w:vAlign w:val="center"/>
          </w:tcPr>
          <w:p w:rsidR="00E46BDD" w:rsidRPr="00F90205" w:rsidRDefault="00E46BDD" w:rsidP="00F90205">
            <w:pPr>
              <w:ind w:left="-567" w:firstLine="567"/>
              <w:jc w:val="center"/>
              <w:rPr>
                <w:rFonts w:ascii="Arial" w:hAnsi="Arial" w:cs="Arial"/>
                <w:bCs/>
              </w:rPr>
            </w:pPr>
          </w:p>
        </w:tc>
        <w:tc>
          <w:tcPr>
            <w:tcW w:w="1701" w:type="dxa"/>
            <w:shd w:val="clear" w:color="auto" w:fill="auto"/>
            <w:vAlign w:val="center"/>
          </w:tcPr>
          <w:p w:rsidR="00E46BDD" w:rsidRPr="00F90205" w:rsidRDefault="00E46BDD" w:rsidP="00F90205">
            <w:pPr>
              <w:ind w:left="-567" w:firstLine="567"/>
              <w:jc w:val="center"/>
              <w:rPr>
                <w:rFonts w:ascii="Arial" w:hAnsi="Arial" w:cs="Arial"/>
                <w:bCs/>
              </w:rPr>
            </w:pPr>
            <w:r w:rsidRPr="00F90205">
              <w:rPr>
                <w:rFonts w:ascii="Arial" w:hAnsi="Arial" w:cs="Arial"/>
                <w:bCs/>
              </w:rPr>
              <w:t>Сумма, (тыс.руб.)</w:t>
            </w:r>
          </w:p>
        </w:tc>
        <w:tc>
          <w:tcPr>
            <w:tcW w:w="1275" w:type="dxa"/>
          </w:tcPr>
          <w:p w:rsidR="00E46BDD" w:rsidRPr="00F90205" w:rsidRDefault="00E46BDD" w:rsidP="00F90205">
            <w:pPr>
              <w:ind w:left="-567" w:firstLine="567"/>
              <w:jc w:val="center"/>
              <w:rPr>
                <w:rFonts w:ascii="Arial" w:hAnsi="Arial" w:cs="Arial"/>
                <w:bCs/>
              </w:rPr>
            </w:pPr>
            <w:r w:rsidRPr="00F90205">
              <w:rPr>
                <w:rFonts w:ascii="Arial" w:hAnsi="Arial" w:cs="Arial"/>
                <w:bCs/>
              </w:rPr>
              <w:t>Сумма, (тыс.руб.)</w:t>
            </w:r>
          </w:p>
        </w:tc>
        <w:tc>
          <w:tcPr>
            <w:tcW w:w="2128" w:type="dxa"/>
          </w:tcPr>
          <w:p w:rsidR="00E46BDD" w:rsidRPr="00F90205" w:rsidRDefault="00E46BDD" w:rsidP="00F90205">
            <w:pPr>
              <w:ind w:left="-567" w:firstLine="567"/>
              <w:jc w:val="center"/>
              <w:rPr>
                <w:rFonts w:ascii="Arial" w:hAnsi="Arial" w:cs="Arial"/>
                <w:bCs/>
              </w:rPr>
            </w:pPr>
            <w:r w:rsidRPr="00F90205">
              <w:rPr>
                <w:rFonts w:ascii="Arial" w:hAnsi="Arial" w:cs="Arial"/>
                <w:bCs/>
              </w:rPr>
              <w:t>Сумма, (тыс.руб.)</w:t>
            </w:r>
          </w:p>
        </w:tc>
      </w:tr>
      <w:tr w:rsidR="00AC708F" w:rsidRPr="00F90205" w:rsidTr="00E053A4">
        <w:trPr>
          <w:trHeight w:val="537"/>
          <w:jc w:val="center"/>
        </w:trPr>
        <w:tc>
          <w:tcPr>
            <w:tcW w:w="2800"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AC708F" w:rsidP="00F90205">
            <w:pPr>
              <w:ind w:left="-567" w:firstLine="567"/>
              <w:jc w:val="center"/>
              <w:rPr>
                <w:rFonts w:ascii="Arial" w:hAnsi="Arial" w:cs="Arial"/>
                <w:bCs/>
              </w:rPr>
            </w:pPr>
            <w:r w:rsidRPr="00F90205">
              <w:rPr>
                <w:rFonts w:ascii="Arial" w:hAnsi="Arial" w:cs="Arial"/>
                <w:bCs/>
              </w:rPr>
              <w:t>1 00 00000 00 0000 000</w:t>
            </w:r>
          </w:p>
        </w:tc>
        <w:tc>
          <w:tcPr>
            <w:tcW w:w="3296"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AC708F" w:rsidP="00F90205">
            <w:pPr>
              <w:ind w:left="-567" w:firstLine="567"/>
              <w:jc w:val="center"/>
              <w:rPr>
                <w:rFonts w:ascii="Arial" w:hAnsi="Arial" w:cs="Arial"/>
                <w:bCs/>
              </w:rPr>
            </w:pPr>
            <w:r w:rsidRPr="00F90205">
              <w:rPr>
                <w:rFonts w:ascii="Arial" w:hAnsi="Arial" w:cs="Arial"/>
                <w:bCs/>
              </w:rPr>
              <w:t>НАЛОГОВЫЕ И НЕНАЛОГОВЫЕ ДОХОДЫ</w:t>
            </w:r>
          </w:p>
        </w:tc>
        <w:tc>
          <w:tcPr>
            <w:tcW w:w="1701" w:type="dxa"/>
            <w:shd w:val="clear" w:color="auto" w:fill="auto"/>
            <w:noWrap/>
          </w:tcPr>
          <w:p w:rsidR="00AC708F" w:rsidRPr="00F90205" w:rsidRDefault="00AC708F" w:rsidP="00F90205">
            <w:pPr>
              <w:ind w:left="-567" w:firstLine="567"/>
              <w:jc w:val="center"/>
              <w:rPr>
                <w:rFonts w:ascii="Arial" w:hAnsi="Arial" w:cs="Arial"/>
                <w:bCs/>
              </w:rPr>
            </w:pPr>
          </w:p>
          <w:p w:rsidR="00AC708F" w:rsidRPr="00F90205" w:rsidRDefault="007E388C" w:rsidP="00F90205">
            <w:pPr>
              <w:ind w:left="-567" w:firstLine="567"/>
              <w:rPr>
                <w:rFonts w:ascii="Arial" w:hAnsi="Arial" w:cs="Arial"/>
                <w:bCs/>
              </w:rPr>
            </w:pPr>
            <w:r w:rsidRPr="00F90205">
              <w:rPr>
                <w:rFonts w:ascii="Arial" w:hAnsi="Arial" w:cs="Arial"/>
                <w:bCs/>
              </w:rPr>
              <w:t xml:space="preserve">         2817,8</w:t>
            </w:r>
          </w:p>
        </w:tc>
        <w:tc>
          <w:tcPr>
            <w:tcW w:w="1275"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7E388C" w:rsidP="00F90205">
            <w:pPr>
              <w:ind w:left="-567" w:firstLine="567"/>
              <w:jc w:val="center"/>
              <w:rPr>
                <w:rFonts w:ascii="Arial" w:hAnsi="Arial" w:cs="Arial"/>
                <w:bCs/>
              </w:rPr>
            </w:pPr>
            <w:r w:rsidRPr="00F90205">
              <w:rPr>
                <w:rFonts w:ascii="Arial" w:hAnsi="Arial" w:cs="Arial"/>
                <w:bCs/>
              </w:rPr>
              <w:t>2870,5</w:t>
            </w:r>
          </w:p>
        </w:tc>
        <w:tc>
          <w:tcPr>
            <w:tcW w:w="2128"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F2616E" w:rsidP="00F90205">
            <w:pPr>
              <w:ind w:left="-567" w:firstLine="567"/>
              <w:jc w:val="center"/>
              <w:rPr>
                <w:rFonts w:ascii="Arial" w:hAnsi="Arial" w:cs="Arial"/>
                <w:bCs/>
              </w:rPr>
            </w:pPr>
            <w:r w:rsidRPr="00F90205">
              <w:rPr>
                <w:rFonts w:ascii="Arial" w:hAnsi="Arial" w:cs="Arial"/>
                <w:bCs/>
              </w:rPr>
              <w:t>2838,5</w:t>
            </w:r>
          </w:p>
        </w:tc>
      </w:tr>
      <w:tr w:rsidR="00AC708F" w:rsidRPr="00F90205" w:rsidTr="00E053A4">
        <w:trPr>
          <w:trHeight w:val="616"/>
          <w:jc w:val="center"/>
        </w:trPr>
        <w:tc>
          <w:tcPr>
            <w:tcW w:w="2800"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AC708F" w:rsidP="00F90205">
            <w:pPr>
              <w:ind w:left="-567" w:firstLine="567"/>
              <w:jc w:val="center"/>
              <w:rPr>
                <w:rFonts w:ascii="Arial" w:hAnsi="Arial" w:cs="Arial"/>
                <w:bCs/>
              </w:rPr>
            </w:pPr>
            <w:r w:rsidRPr="00F90205">
              <w:rPr>
                <w:rFonts w:ascii="Arial" w:hAnsi="Arial" w:cs="Arial"/>
                <w:bCs/>
              </w:rPr>
              <w:t>1 01 02000 01 0000 110</w:t>
            </w:r>
          </w:p>
        </w:tc>
        <w:tc>
          <w:tcPr>
            <w:tcW w:w="3296"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AC708F" w:rsidP="00F90205">
            <w:pPr>
              <w:ind w:left="-567" w:firstLine="567"/>
              <w:jc w:val="center"/>
              <w:rPr>
                <w:rFonts w:ascii="Arial" w:hAnsi="Arial" w:cs="Arial"/>
                <w:bCs/>
              </w:rPr>
            </w:pPr>
            <w:r w:rsidRPr="00F90205">
              <w:rPr>
                <w:rFonts w:ascii="Arial" w:hAnsi="Arial" w:cs="Arial"/>
                <w:bCs/>
              </w:rPr>
              <w:t>Налог на доходы физических лиц</w:t>
            </w:r>
          </w:p>
        </w:tc>
        <w:tc>
          <w:tcPr>
            <w:tcW w:w="1701" w:type="dxa"/>
            <w:shd w:val="clear" w:color="auto" w:fill="auto"/>
          </w:tcPr>
          <w:p w:rsidR="00AC708F" w:rsidRPr="00F90205" w:rsidRDefault="00AC708F" w:rsidP="00F90205">
            <w:pPr>
              <w:ind w:left="-567" w:firstLine="567"/>
              <w:jc w:val="center"/>
              <w:rPr>
                <w:rFonts w:ascii="Arial" w:hAnsi="Arial" w:cs="Arial"/>
                <w:bCs/>
                <w:iCs/>
              </w:rPr>
            </w:pPr>
          </w:p>
          <w:p w:rsidR="00AC708F" w:rsidRPr="00F90205" w:rsidRDefault="007E388C" w:rsidP="00F90205">
            <w:pPr>
              <w:ind w:left="-567" w:firstLine="567"/>
              <w:jc w:val="center"/>
              <w:rPr>
                <w:rFonts w:ascii="Arial" w:hAnsi="Arial" w:cs="Arial"/>
                <w:bCs/>
                <w:iCs/>
              </w:rPr>
            </w:pPr>
            <w:r w:rsidRPr="00F90205">
              <w:rPr>
                <w:rFonts w:ascii="Arial" w:hAnsi="Arial" w:cs="Arial"/>
                <w:bCs/>
                <w:iCs/>
              </w:rPr>
              <w:t>15</w:t>
            </w:r>
            <w:r w:rsidR="00AC708F" w:rsidRPr="00F90205">
              <w:rPr>
                <w:rFonts w:ascii="Arial" w:hAnsi="Arial" w:cs="Arial"/>
                <w:bCs/>
                <w:iCs/>
              </w:rPr>
              <w:t>0</w:t>
            </w:r>
            <w:r w:rsidRPr="00F90205">
              <w:rPr>
                <w:rFonts w:ascii="Arial" w:hAnsi="Arial" w:cs="Arial"/>
                <w:bCs/>
                <w:iCs/>
              </w:rPr>
              <w:t>,00</w:t>
            </w:r>
          </w:p>
        </w:tc>
        <w:tc>
          <w:tcPr>
            <w:tcW w:w="1275" w:type="dxa"/>
            <w:shd w:val="clear" w:color="auto" w:fill="auto"/>
          </w:tcPr>
          <w:p w:rsidR="00AC708F" w:rsidRPr="00F90205" w:rsidRDefault="00AC708F" w:rsidP="00F90205">
            <w:pPr>
              <w:ind w:left="-567" w:firstLine="567"/>
              <w:jc w:val="center"/>
              <w:rPr>
                <w:rFonts w:ascii="Arial" w:hAnsi="Arial" w:cs="Arial"/>
                <w:bCs/>
                <w:i/>
                <w:iCs/>
              </w:rPr>
            </w:pPr>
          </w:p>
          <w:p w:rsidR="00AC708F" w:rsidRPr="00F90205" w:rsidRDefault="007E388C" w:rsidP="00F90205">
            <w:pPr>
              <w:ind w:left="-567" w:firstLine="567"/>
              <w:jc w:val="center"/>
              <w:rPr>
                <w:rFonts w:ascii="Arial" w:hAnsi="Arial" w:cs="Arial"/>
                <w:bCs/>
                <w:i/>
                <w:iCs/>
              </w:rPr>
            </w:pPr>
            <w:r w:rsidRPr="00F90205">
              <w:rPr>
                <w:rFonts w:ascii="Arial" w:hAnsi="Arial" w:cs="Arial"/>
                <w:bCs/>
                <w:i/>
                <w:iCs/>
              </w:rPr>
              <w:t>200,00</w:t>
            </w:r>
          </w:p>
        </w:tc>
        <w:tc>
          <w:tcPr>
            <w:tcW w:w="2128" w:type="dxa"/>
            <w:shd w:val="clear" w:color="auto" w:fill="auto"/>
          </w:tcPr>
          <w:p w:rsidR="00AC708F" w:rsidRPr="00F90205" w:rsidRDefault="00AC708F" w:rsidP="00F90205">
            <w:pPr>
              <w:ind w:left="-567" w:firstLine="567"/>
              <w:jc w:val="center"/>
              <w:rPr>
                <w:rFonts w:ascii="Arial" w:hAnsi="Arial" w:cs="Arial"/>
                <w:bCs/>
                <w:i/>
                <w:iCs/>
              </w:rPr>
            </w:pPr>
          </w:p>
          <w:p w:rsidR="00AC708F" w:rsidRPr="00F90205" w:rsidRDefault="007E388C" w:rsidP="00F90205">
            <w:pPr>
              <w:ind w:left="-567" w:firstLine="567"/>
              <w:jc w:val="center"/>
              <w:rPr>
                <w:rFonts w:ascii="Arial" w:hAnsi="Arial" w:cs="Arial"/>
                <w:bCs/>
                <w:i/>
                <w:iCs/>
              </w:rPr>
            </w:pPr>
            <w:r w:rsidRPr="00F90205">
              <w:rPr>
                <w:rFonts w:ascii="Arial" w:hAnsi="Arial" w:cs="Arial"/>
                <w:bCs/>
                <w:i/>
                <w:iCs/>
              </w:rPr>
              <w:t>200,00</w:t>
            </w:r>
          </w:p>
        </w:tc>
      </w:tr>
      <w:tr w:rsidR="00AC708F" w:rsidRPr="00F90205" w:rsidTr="00E053A4">
        <w:trPr>
          <w:trHeight w:val="1337"/>
          <w:jc w:val="center"/>
        </w:trPr>
        <w:tc>
          <w:tcPr>
            <w:tcW w:w="2800"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1 01 02010 01 0000 110</w:t>
            </w:r>
          </w:p>
        </w:tc>
        <w:tc>
          <w:tcPr>
            <w:tcW w:w="3296"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r w:rsidRPr="00F90205">
              <w:rPr>
                <w:rFonts w:ascii="Arial" w:hAnsi="Arial" w:cs="Arial"/>
              </w:rPr>
              <w:t>1</w:t>
            </w:r>
            <w:r w:rsidR="007E388C" w:rsidRPr="00F90205">
              <w:rPr>
                <w:rFonts w:ascii="Arial" w:hAnsi="Arial" w:cs="Arial"/>
              </w:rPr>
              <w:t>5</w:t>
            </w:r>
            <w:r w:rsidRPr="00F90205">
              <w:rPr>
                <w:rFonts w:ascii="Arial" w:hAnsi="Arial" w:cs="Arial"/>
              </w:rPr>
              <w:t>0</w:t>
            </w:r>
            <w:r w:rsidR="007E388C" w:rsidRPr="00F90205">
              <w:rPr>
                <w:rFonts w:ascii="Arial" w:hAnsi="Arial" w:cs="Arial"/>
              </w:rPr>
              <w:t>,00</w:t>
            </w:r>
          </w:p>
          <w:p w:rsidR="00AC708F" w:rsidRPr="00F90205" w:rsidRDefault="00AC708F" w:rsidP="00F90205">
            <w:pPr>
              <w:ind w:left="-567" w:firstLine="567"/>
              <w:jc w:val="center"/>
              <w:rPr>
                <w:rFonts w:ascii="Arial" w:hAnsi="Arial" w:cs="Arial"/>
              </w:rPr>
            </w:pPr>
          </w:p>
        </w:tc>
        <w:tc>
          <w:tcPr>
            <w:tcW w:w="1275"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7E388C" w:rsidP="00F90205">
            <w:pPr>
              <w:ind w:left="-567" w:firstLine="567"/>
              <w:jc w:val="center"/>
              <w:rPr>
                <w:rFonts w:ascii="Arial" w:hAnsi="Arial" w:cs="Arial"/>
              </w:rPr>
            </w:pPr>
            <w:r w:rsidRPr="00F90205">
              <w:rPr>
                <w:rFonts w:ascii="Arial" w:hAnsi="Arial" w:cs="Arial"/>
              </w:rPr>
              <w:t>200,00</w:t>
            </w:r>
          </w:p>
          <w:p w:rsidR="00AC708F" w:rsidRPr="00F90205" w:rsidRDefault="00AC708F" w:rsidP="00F90205">
            <w:pPr>
              <w:ind w:left="-567" w:firstLine="567"/>
              <w:jc w:val="center"/>
              <w:rPr>
                <w:rFonts w:ascii="Arial" w:hAnsi="Arial" w:cs="Arial"/>
              </w:rPr>
            </w:pPr>
          </w:p>
        </w:tc>
        <w:tc>
          <w:tcPr>
            <w:tcW w:w="2128"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7E388C" w:rsidP="00F90205">
            <w:pPr>
              <w:ind w:left="-567" w:firstLine="567"/>
              <w:jc w:val="center"/>
              <w:rPr>
                <w:rFonts w:ascii="Arial" w:hAnsi="Arial" w:cs="Arial"/>
              </w:rPr>
            </w:pPr>
            <w:r w:rsidRPr="00F90205">
              <w:rPr>
                <w:rFonts w:ascii="Arial" w:hAnsi="Arial" w:cs="Arial"/>
              </w:rPr>
              <w:t>200,00</w:t>
            </w:r>
          </w:p>
          <w:p w:rsidR="00AC708F" w:rsidRPr="00F90205" w:rsidRDefault="00AC708F" w:rsidP="00F90205">
            <w:pPr>
              <w:ind w:left="-567" w:firstLine="567"/>
              <w:jc w:val="center"/>
              <w:rPr>
                <w:rFonts w:ascii="Arial" w:hAnsi="Arial" w:cs="Arial"/>
              </w:rPr>
            </w:pPr>
          </w:p>
        </w:tc>
      </w:tr>
      <w:tr w:rsidR="00AC708F" w:rsidRPr="00F90205" w:rsidTr="00E053A4">
        <w:trPr>
          <w:trHeight w:val="423"/>
          <w:jc w:val="center"/>
        </w:trPr>
        <w:tc>
          <w:tcPr>
            <w:tcW w:w="2800"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1 05 00000 00 0000 000</w:t>
            </w:r>
          </w:p>
        </w:tc>
        <w:tc>
          <w:tcPr>
            <w:tcW w:w="3296"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Налоги на совокупный доход</w:t>
            </w:r>
          </w:p>
        </w:tc>
        <w:tc>
          <w:tcPr>
            <w:tcW w:w="1701" w:type="dxa"/>
            <w:shd w:val="clear" w:color="auto" w:fill="auto"/>
          </w:tcPr>
          <w:p w:rsidR="00AC708F" w:rsidRPr="00F90205" w:rsidRDefault="007E388C" w:rsidP="00F90205">
            <w:pPr>
              <w:ind w:left="-567" w:firstLine="567"/>
              <w:jc w:val="center"/>
              <w:rPr>
                <w:rFonts w:ascii="Arial" w:hAnsi="Arial" w:cs="Arial"/>
                <w:bCs/>
              </w:rPr>
            </w:pPr>
            <w:r w:rsidRPr="00F90205">
              <w:rPr>
                <w:rFonts w:ascii="Arial" w:hAnsi="Arial" w:cs="Arial"/>
                <w:bCs/>
              </w:rPr>
              <w:t>12</w:t>
            </w:r>
            <w:r w:rsidR="00AC708F" w:rsidRPr="00F90205">
              <w:rPr>
                <w:rFonts w:ascii="Arial" w:hAnsi="Arial" w:cs="Arial"/>
                <w:bCs/>
              </w:rPr>
              <w:t>00</w:t>
            </w:r>
            <w:r w:rsidRPr="00F90205">
              <w:rPr>
                <w:rFonts w:ascii="Arial" w:hAnsi="Arial" w:cs="Arial"/>
                <w:bCs/>
              </w:rPr>
              <w:t>,00</w:t>
            </w:r>
          </w:p>
        </w:tc>
        <w:tc>
          <w:tcPr>
            <w:tcW w:w="1275"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1300</w:t>
            </w:r>
            <w:r w:rsidR="007E388C" w:rsidRPr="00F90205">
              <w:rPr>
                <w:rFonts w:ascii="Arial" w:hAnsi="Arial" w:cs="Arial"/>
                <w:bCs/>
              </w:rPr>
              <w:t>,00</w:t>
            </w:r>
          </w:p>
        </w:tc>
        <w:tc>
          <w:tcPr>
            <w:tcW w:w="2128"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1300</w:t>
            </w:r>
            <w:r w:rsidR="007E388C" w:rsidRPr="00F90205">
              <w:rPr>
                <w:rFonts w:ascii="Arial" w:hAnsi="Arial" w:cs="Arial"/>
                <w:bCs/>
              </w:rPr>
              <w:t>,00</w:t>
            </w:r>
          </w:p>
        </w:tc>
      </w:tr>
      <w:tr w:rsidR="00AC708F" w:rsidRPr="00F90205" w:rsidTr="00E053A4">
        <w:trPr>
          <w:trHeight w:val="423"/>
          <w:jc w:val="center"/>
        </w:trPr>
        <w:tc>
          <w:tcPr>
            <w:tcW w:w="2800"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1 05 01000 00 0000 000</w:t>
            </w:r>
          </w:p>
        </w:tc>
        <w:tc>
          <w:tcPr>
            <w:tcW w:w="3296"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Налог, взимаемый в связи с применением упрощенной системы налогообложения</w:t>
            </w:r>
          </w:p>
        </w:tc>
        <w:tc>
          <w:tcPr>
            <w:tcW w:w="1701"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500</w:t>
            </w:r>
            <w:r w:rsidR="007E388C" w:rsidRPr="00F90205">
              <w:rPr>
                <w:rFonts w:ascii="Arial" w:hAnsi="Arial" w:cs="Arial"/>
                <w:bCs/>
              </w:rPr>
              <w:t>,00</w:t>
            </w:r>
          </w:p>
        </w:tc>
        <w:tc>
          <w:tcPr>
            <w:tcW w:w="1275"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500</w:t>
            </w:r>
            <w:r w:rsidR="007E388C" w:rsidRPr="00F90205">
              <w:rPr>
                <w:rFonts w:ascii="Arial" w:hAnsi="Arial" w:cs="Arial"/>
                <w:bCs/>
              </w:rPr>
              <w:t>,00</w:t>
            </w:r>
          </w:p>
        </w:tc>
        <w:tc>
          <w:tcPr>
            <w:tcW w:w="2128" w:type="dxa"/>
            <w:shd w:val="clear" w:color="auto" w:fill="auto"/>
          </w:tcPr>
          <w:p w:rsidR="00AC708F" w:rsidRPr="00F90205" w:rsidRDefault="00AC708F" w:rsidP="00F90205">
            <w:pPr>
              <w:ind w:left="-567" w:firstLine="567"/>
              <w:jc w:val="center"/>
              <w:rPr>
                <w:rFonts w:ascii="Arial" w:hAnsi="Arial" w:cs="Arial"/>
                <w:bCs/>
              </w:rPr>
            </w:pPr>
            <w:r w:rsidRPr="00F90205">
              <w:rPr>
                <w:rFonts w:ascii="Arial" w:hAnsi="Arial" w:cs="Arial"/>
                <w:bCs/>
              </w:rPr>
              <w:t>500</w:t>
            </w:r>
            <w:r w:rsidR="007E388C" w:rsidRPr="00F90205">
              <w:rPr>
                <w:rFonts w:ascii="Arial" w:hAnsi="Arial" w:cs="Arial"/>
                <w:bCs/>
              </w:rPr>
              <w:t>,00</w:t>
            </w:r>
          </w:p>
        </w:tc>
      </w:tr>
      <w:tr w:rsidR="00AC708F" w:rsidRPr="00F90205" w:rsidTr="00E053A4">
        <w:trPr>
          <w:trHeight w:val="413"/>
          <w:jc w:val="center"/>
        </w:trPr>
        <w:tc>
          <w:tcPr>
            <w:tcW w:w="2800" w:type="dxa"/>
            <w:shd w:val="clear" w:color="auto" w:fill="auto"/>
            <w:noWrap/>
            <w:vAlign w:val="center"/>
          </w:tcPr>
          <w:p w:rsidR="00AC708F" w:rsidRPr="00F90205" w:rsidRDefault="00AC708F" w:rsidP="00F90205">
            <w:pPr>
              <w:ind w:left="-567" w:firstLine="567"/>
              <w:jc w:val="center"/>
              <w:rPr>
                <w:rFonts w:ascii="Arial" w:hAnsi="Arial" w:cs="Arial"/>
                <w:iCs/>
              </w:rPr>
            </w:pPr>
            <w:r w:rsidRPr="00F90205">
              <w:rPr>
                <w:rFonts w:ascii="Arial" w:hAnsi="Arial" w:cs="Arial"/>
                <w:iCs/>
              </w:rPr>
              <w:t>1 05 03000 01 0000 110</w:t>
            </w:r>
          </w:p>
        </w:tc>
        <w:tc>
          <w:tcPr>
            <w:tcW w:w="3296" w:type="dxa"/>
            <w:shd w:val="clear" w:color="auto" w:fill="auto"/>
            <w:vAlign w:val="center"/>
          </w:tcPr>
          <w:p w:rsidR="00AC708F" w:rsidRPr="00F90205" w:rsidRDefault="00AC708F" w:rsidP="00F90205">
            <w:pPr>
              <w:ind w:left="-567" w:firstLine="567"/>
              <w:jc w:val="center"/>
              <w:rPr>
                <w:rFonts w:ascii="Arial" w:hAnsi="Arial" w:cs="Arial"/>
                <w:iCs/>
              </w:rPr>
            </w:pPr>
            <w:r w:rsidRPr="00F90205">
              <w:rPr>
                <w:rFonts w:ascii="Arial" w:hAnsi="Arial" w:cs="Arial"/>
                <w:iCs/>
              </w:rPr>
              <w:t>Единый сельскохозяйственный налог</w:t>
            </w:r>
          </w:p>
        </w:tc>
        <w:tc>
          <w:tcPr>
            <w:tcW w:w="1701" w:type="dxa"/>
            <w:shd w:val="clear" w:color="auto" w:fill="auto"/>
          </w:tcPr>
          <w:p w:rsidR="00AC708F" w:rsidRPr="00F90205" w:rsidRDefault="007E388C" w:rsidP="00F90205">
            <w:pPr>
              <w:ind w:left="-567" w:firstLine="567"/>
              <w:jc w:val="center"/>
              <w:rPr>
                <w:rFonts w:ascii="Arial" w:hAnsi="Arial" w:cs="Arial"/>
              </w:rPr>
            </w:pPr>
            <w:r w:rsidRPr="00F90205">
              <w:rPr>
                <w:rFonts w:ascii="Arial" w:hAnsi="Arial" w:cs="Arial"/>
              </w:rPr>
              <w:t>700,00</w:t>
            </w:r>
          </w:p>
        </w:tc>
        <w:tc>
          <w:tcPr>
            <w:tcW w:w="1275"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800</w:t>
            </w:r>
            <w:r w:rsidR="007E388C" w:rsidRPr="00F90205">
              <w:rPr>
                <w:rFonts w:ascii="Arial" w:hAnsi="Arial" w:cs="Arial"/>
              </w:rPr>
              <w:t>,00</w:t>
            </w:r>
          </w:p>
        </w:tc>
        <w:tc>
          <w:tcPr>
            <w:tcW w:w="2128"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800</w:t>
            </w:r>
            <w:r w:rsidR="007E388C" w:rsidRPr="00F90205">
              <w:rPr>
                <w:rFonts w:ascii="Arial" w:hAnsi="Arial" w:cs="Arial"/>
              </w:rPr>
              <w:t>,00</w:t>
            </w:r>
          </w:p>
        </w:tc>
      </w:tr>
      <w:tr w:rsidR="00AC708F" w:rsidRPr="00F90205" w:rsidTr="00E053A4">
        <w:trPr>
          <w:trHeight w:val="388"/>
          <w:jc w:val="center"/>
        </w:trPr>
        <w:tc>
          <w:tcPr>
            <w:tcW w:w="2800" w:type="dxa"/>
            <w:shd w:val="clear" w:color="auto" w:fill="auto"/>
            <w:noWrap/>
            <w:vAlign w:val="center"/>
          </w:tcPr>
          <w:p w:rsidR="00AC708F" w:rsidRPr="00F90205" w:rsidRDefault="00AC708F" w:rsidP="00F90205">
            <w:pPr>
              <w:ind w:left="-567" w:firstLine="567"/>
              <w:jc w:val="center"/>
              <w:rPr>
                <w:rFonts w:ascii="Arial" w:hAnsi="Arial" w:cs="Arial"/>
                <w:bCs/>
              </w:rPr>
            </w:pPr>
            <w:r w:rsidRPr="00F90205">
              <w:rPr>
                <w:rFonts w:ascii="Arial" w:hAnsi="Arial" w:cs="Arial"/>
                <w:bCs/>
              </w:rPr>
              <w:t>1 06 00000 00 0000 110</w:t>
            </w:r>
          </w:p>
        </w:tc>
        <w:tc>
          <w:tcPr>
            <w:tcW w:w="3296" w:type="dxa"/>
            <w:shd w:val="clear" w:color="auto" w:fill="auto"/>
            <w:vAlign w:val="center"/>
          </w:tcPr>
          <w:p w:rsidR="00AC708F" w:rsidRPr="00F90205" w:rsidRDefault="00AC708F" w:rsidP="00F90205">
            <w:pPr>
              <w:ind w:left="-567" w:firstLine="567"/>
              <w:jc w:val="center"/>
              <w:rPr>
                <w:rFonts w:ascii="Arial" w:hAnsi="Arial" w:cs="Arial"/>
                <w:bCs/>
              </w:rPr>
            </w:pPr>
            <w:r w:rsidRPr="00F90205">
              <w:rPr>
                <w:rFonts w:ascii="Arial" w:hAnsi="Arial" w:cs="Arial"/>
                <w:bCs/>
              </w:rPr>
              <w:t>Налоги на имущество</w:t>
            </w:r>
          </w:p>
        </w:tc>
        <w:tc>
          <w:tcPr>
            <w:tcW w:w="1701" w:type="dxa"/>
            <w:shd w:val="clear" w:color="auto" w:fill="auto"/>
          </w:tcPr>
          <w:p w:rsidR="00AC708F" w:rsidRPr="00F90205" w:rsidRDefault="007E388C" w:rsidP="00F90205">
            <w:pPr>
              <w:ind w:left="-567" w:firstLine="567"/>
              <w:jc w:val="center"/>
              <w:rPr>
                <w:rFonts w:ascii="Arial" w:hAnsi="Arial" w:cs="Arial"/>
                <w:bCs/>
              </w:rPr>
            </w:pPr>
            <w:r w:rsidRPr="00F90205">
              <w:rPr>
                <w:rFonts w:ascii="Arial" w:hAnsi="Arial" w:cs="Arial"/>
                <w:bCs/>
              </w:rPr>
              <w:t>1467,8</w:t>
            </w:r>
          </w:p>
        </w:tc>
        <w:tc>
          <w:tcPr>
            <w:tcW w:w="1275" w:type="dxa"/>
            <w:shd w:val="clear" w:color="auto" w:fill="auto"/>
          </w:tcPr>
          <w:p w:rsidR="00AC708F" w:rsidRPr="00F90205" w:rsidRDefault="007E388C" w:rsidP="00F90205">
            <w:pPr>
              <w:ind w:left="-567" w:firstLine="567"/>
              <w:jc w:val="center"/>
              <w:rPr>
                <w:rFonts w:ascii="Arial" w:hAnsi="Arial" w:cs="Arial"/>
                <w:bCs/>
              </w:rPr>
            </w:pPr>
            <w:r w:rsidRPr="00F90205">
              <w:rPr>
                <w:rFonts w:ascii="Arial" w:hAnsi="Arial" w:cs="Arial"/>
                <w:bCs/>
              </w:rPr>
              <w:t>1370,5</w:t>
            </w:r>
          </w:p>
        </w:tc>
        <w:tc>
          <w:tcPr>
            <w:tcW w:w="2128" w:type="dxa"/>
            <w:shd w:val="clear" w:color="auto" w:fill="auto"/>
          </w:tcPr>
          <w:p w:rsidR="00AC708F" w:rsidRPr="00F90205" w:rsidRDefault="00F2616E" w:rsidP="00F90205">
            <w:pPr>
              <w:ind w:left="-567" w:firstLine="567"/>
              <w:jc w:val="center"/>
              <w:rPr>
                <w:rFonts w:ascii="Arial" w:hAnsi="Arial" w:cs="Arial"/>
                <w:bCs/>
              </w:rPr>
            </w:pPr>
            <w:r w:rsidRPr="00F90205">
              <w:rPr>
                <w:rFonts w:ascii="Arial" w:hAnsi="Arial" w:cs="Arial"/>
                <w:bCs/>
              </w:rPr>
              <w:t>1338,5</w:t>
            </w:r>
          </w:p>
        </w:tc>
      </w:tr>
      <w:tr w:rsidR="00AC708F" w:rsidRPr="00F90205" w:rsidTr="00E053A4">
        <w:trPr>
          <w:trHeight w:val="939"/>
          <w:jc w:val="center"/>
        </w:trPr>
        <w:tc>
          <w:tcPr>
            <w:tcW w:w="2800" w:type="dxa"/>
            <w:shd w:val="clear" w:color="auto" w:fill="auto"/>
            <w:noWrap/>
            <w:vAlign w:val="center"/>
          </w:tcPr>
          <w:p w:rsidR="00AC708F" w:rsidRPr="00F90205" w:rsidRDefault="00AC708F" w:rsidP="00F90205">
            <w:pPr>
              <w:ind w:left="-567" w:firstLine="567"/>
              <w:jc w:val="center"/>
              <w:rPr>
                <w:rFonts w:ascii="Arial" w:hAnsi="Arial" w:cs="Arial"/>
              </w:rPr>
            </w:pPr>
            <w:r w:rsidRPr="00F90205">
              <w:rPr>
                <w:rFonts w:ascii="Arial" w:hAnsi="Arial" w:cs="Arial"/>
              </w:rPr>
              <w:t>1 06 01030 10 0000 110</w:t>
            </w:r>
          </w:p>
        </w:tc>
        <w:tc>
          <w:tcPr>
            <w:tcW w:w="3296" w:type="dxa"/>
            <w:shd w:val="clear" w:color="auto" w:fill="auto"/>
            <w:vAlign w:val="center"/>
          </w:tcPr>
          <w:p w:rsidR="00AC708F" w:rsidRPr="00F90205" w:rsidRDefault="00AC708F" w:rsidP="00F90205">
            <w:pPr>
              <w:ind w:left="-567" w:firstLine="567"/>
              <w:jc w:val="center"/>
              <w:rPr>
                <w:rFonts w:ascii="Arial" w:hAnsi="Arial" w:cs="Arial"/>
              </w:rPr>
            </w:pPr>
            <w:r w:rsidRPr="00F90205">
              <w:rPr>
                <w:rFonts w:ascii="Arial" w:hAnsi="Arial" w:cs="Arial"/>
              </w:rPr>
              <w:t>Налоги на имущество физических лиц, взимаемый  по ставкам , применяемым к объектам налогообложения, расположенных в границах сельских поселений</w:t>
            </w:r>
          </w:p>
        </w:tc>
        <w:tc>
          <w:tcPr>
            <w:tcW w:w="1701"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7E388C" w:rsidP="00F90205">
            <w:pPr>
              <w:ind w:left="-567" w:firstLine="567"/>
              <w:jc w:val="center"/>
              <w:rPr>
                <w:rFonts w:ascii="Arial" w:hAnsi="Arial" w:cs="Arial"/>
              </w:rPr>
            </w:pPr>
            <w:r w:rsidRPr="00F90205">
              <w:rPr>
                <w:rFonts w:ascii="Arial" w:hAnsi="Arial" w:cs="Arial"/>
              </w:rPr>
              <w:t>667,8</w:t>
            </w:r>
          </w:p>
        </w:tc>
        <w:tc>
          <w:tcPr>
            <w:tcW w:w="1275"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7E388C" w:rsidP="00F90205">
            <w:pPr>
              <w:ind w:left="-567" w:firstLine="567"/>
              <w:jc w:val="center"/>
              <w:rPr>
                <w:rFonts w:ascii="Arial" w:hAnsi="Arial" w:cs="Arial"/>
              </w:rPr>
            </w:pPr>
            <w:r w:rsidRPr="00F90205">
              <w:rPr>
                <w:rFonts w:ascii="Arial" w:hAnsi="Arial" w:cs="Arial"/>
              </w:rPr>
              <w:t>570,5</w:t>
            </w:r>
          </w:p>
        </w:tc>
        <w:tc>
          <w:tcPr>
            <w:tcW w:w="2128"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F2616E" w:rsidP="00F90205">
            <w:pPr>
              <w:ind w:left="-567" w:firstLine="567"/>
              <w:jc w:val="center"/>
              <w:rPr>
                <w:rFonts w:ascii="Arial" w:hAnsi="Arial" w:cs="Arial"/>
              </w:rPr>
            </w:pPr>
            <w:r w:rsidRPr="00F90205">
              <w:rPr>
                <w:rFonts w:ascii="Arial" w:hAnsi="Arial" w:cs="Arial"/>
              </w:rPr>
              <w:t>538,5</w:t>
            </w:r>
          </w:p>
          <w:p w:rsidR="00F2616E" w:rsidRPr="00F90205" w:rsidRDefault="00F2616E" w:rsidP="00F90205">
            <w:pPr>
              <w:ind w:left="-567" w:firstLine="567"/>
              <w:jc w:val="center"/>
              <w:rPr>
                <w:rFonts w:ascii="Arial" w:hAnsi="Arial" w:cs="Arial"/>
              </w:rPr>
            </w:pPr>
          </w:p>
        </w:tc>
      </w:tr>
      <w:tr w:rsidR="00AC708F" w:rsidRPr="00F90205" w:rsidTr="00E053A4">
        <w:trPr>
          <w:trHeight w:val="542"/>
          <w:jc w:val="center"/>
        </w:trPr>
        <w:tc>
          <w:tcPr>
            <w:tcW w:w="2800"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AC708F" w:rsidP="00F90205">
            <w:pPr>
              <w:ind w:left="-567" w:firstLine="567"/>
              <w:jc w:val="center"/>
              <w:rPr>
                <w:rFonts w:ascii="Arial" w:hAnsi="Arial" w:cs="Arial"/>
                <w:bCs/>
              </w:rPr>
            </w:pPr>
            <w:r w:rsidRPr="00F90205">
              <w:rPr>
                <w:rFonts w:ascii="Arial" w:hAnsi="Arial" w:cs="Arial"/>
                <w:bCs/>
              </w:rPr>
              <w:t>1 06 06000 00 0000 110</w:t>
            </w:r>
          </w:p>
        </w:tc>
        <w:tc>
          <w:tcPr>
            <w:tcW w:w="3296" w:type="dxa"/>
            <w:shd w:val="clear" w:color="auto" w:fill="auto"/>
          </w:tcPr>
          <w:p w:rsidR="00AC708F" w:rsidRPr="00F90205" w:rsidRDefault="00AC708F" w:rsidP="00F90205">
            <w:pPr>
              <w:ind w:left="-567" w:firstLine="567"/>
              <w:jc w:val="center"/>
              <w:rPr>
                <w:rFonts w:ascii="Arial" w:hAnsi="Arial" w:cs="Arial"/>
                <w:bCs/>
              </w:rPr>
            </w:pPr>
          </w:p>
          <w:p w:rsidR="00AC708F" w:rsidRPr="00F90205" w:rsidRDefault="00AC708F" w:rsidP="00F90205">
            <w:pPr>
              <w:ind w:left="-567" w:firstLine="567"/>
              <w:jc w:val="center"/>
              <w:rPr>
                <w:rFonts w:ascii="Arial" w:hAnsi="Arial" w:cs="Arial"/>
                <w:bCs/>
              </w:rPr>
            </w:pPr>
            <w:r w:rsidRPr="00F90205">
              <w:rPr>
                <w:rFonts w:ascii="Arial" w:hAnsi="Arial" w:cs="Arial"/>
                <w:bCs/>
              </w:rPr>
              <w:t>Земельный  налог</w:t>
            </w:r>
          </w:p>
        </w:tc>
        <w:tc>
          <w:tcPr>
            <w:tcW w:w="1701" w:type="dxa"/>
            <w:shd w:val="clear" w:color="auto" w:fill="auto"/>
          </w:tcPr>
          <w:p w:rsidR="00AC708F" w:rsidRPr="00F90205" w:rsidRDefault="00AC708F" w:rsidP="00F90205">
            <w:pPr>
              <w:ind w:left="-567" w:firstLine="567"/>
              <w:jc w:val="center"/>
              <w:rPr>
                <w:rFonts w:ascii="Arial" w:hAnsi="Arial" w:cs="Arial"/>
                <w:bCs/>
                <w:iCs/>
              </w:rPr>
            </w:pPr>
          </w:p>
          <w:p w:rsidR="00AC708F" w:rsidRPr="00F90205" w:rsidRDefault="007E388C" w:rsidP="00F90205">
            <w:pPr>
              <w:ind w:left="-567" w:firstLine="567"/>
              <w:jc w:val="center"/>
              <w:rPr>
                <w:rFonts w:ascii="Arial" w:hAnsi="Arial" w:cs="Arial"/>
                <w:bCs/>
                <w:iCs/>
              </w:rPr>
            </w:pPr>
            <w:r w:rsidRPr="00F90205">
              <w:rPr>
                <w:rFonts w:ascii="Arial" w:hAnsi="Arial" w:cs="Arial"/>
                <w:bCs/>
                <w:iCs/>
              </w:rPr>
              <w:t>800,00</w:t>
            </w:r>
          </w:p>
        </w:tc>
        <w:tc>
          <w:tcPr>
            <w:tcW w:w="1275" w:type="dxa"/>
            <w:shd w:val="clear" w:color="auto" w:fill="auto"/>
          </w:tcPr>
          <w:p w:rsidR="00AC708F" w:rsidRPr="00F90205" w:rsidRDefault="00AC708F" w:rsidP="00F90205">
            <w:pPr>
              <w:ind w:left="-567" w:firstLine="567"/>
              <w:jc w:val="center"/>
              <w:rPr>
                <w:rFonts w:ascii="Arial" w:hAnsi="Arial" w:cs="Arial"/>
                <w:bCs/>
                <w:i/>
                <w:iCs/>
              </w:rPr>
            </w:pPr>
          </w:p>
          <w:p w:rsidR="00AC708F" w:rsidRPr="00F90205" w:rsidRDefault="007E388C" w:rsidP="00F90205">
            <w:pPr>
              <w:ind w:left="-567" w:firstLine="567"/>
              <w:jc w:val="center"/>
              <w:rPr>
                <w:rFonts w:ascii="Arial" w:hAnsi="Arial" w:cs="Arial"/>
                <w:bCs/>
                <w:i/>
                <w:iCs/>
              </w:rPr>
            </w:pPr>
            <w:r w:rsidRPr="00F90205">
              <w:rPr>
                <w:rFonts w:ascii="Arial" w:hAnsi="Arial" w:cs="Arial"/>
                <w:bCs/>
                <w:i/>
                <w:iCs/>
              </w:rPr>
              <w:t>800,00</w:t>
            </w:r>
          </w:p>
        </w:tc>
        <w:tc>
          <w:tcPr>
            <w:tcW w:w="2128" w:type="dxa"/>
            <w:shd w:val="clear" w:color="auto" w:fill="auto"/>
          </w:tcPr>
          <w:p w:rsidR="00AC708F" w:rsidRPr="00F90205" w:rsidRDefault="00AC708F" w:rsidP="00F90205">
            <w:pPr>
              <w:ind w:left="-567" w:firstLine="567"/>
              <w:jc w:val="center"/>
              <w:rPr>
                <w:rFonts w:ascii="Arial" w:hAnsi="Arial" w:cs="Arial"/>
                <w:bCs/>
                <w:i/>
                <w:iCs/>
              </w:rPr>
            </w:pPr>
          </w:p>
          <w:p w:rsidR="00AC708F" w:rsidRPr="00F90205" w:rsidRDefault="00F2616E" w:rsidP="00F90205">
            <w:pPr>
              <w:ind w:left="-567" w:firstLine="567"/>
              <w:jc w:val="center"/>
              <w:rPr>
                <w:rFonts w:ascii="Arial" w:hAnsi="Arial" w:cs="Arial"/>
                <w:bCs/>
                <w:i/>
                <w:iCs/>
              </w:rPr>
            </w:pPr>
            <w:r w:rsidRPr="00F90205">
              <w:rPr>
                <w:rFonts w:ascii="Arial" w:hAnsi="Arial" w:cs="Arial"/>
                <w:bCs/>
                <w:i/>
                <w:iCs/>
              </w:rPr>
              <w:t>800,00</w:t>
            </w:r>
          </w:p>
        </w:tc>
      </w:tr>
      <w:tr w:rsidR="00AC708F" w:rsidRPr="00F90205" w:rsidTr="00E053A4">
        <w:trPr>
          <w:trHeight w:val="846"/>
          <w:jc w:val="center"/>
        </w:trPr>
        <w:tc>
          <w:tcPr>
            <w:tcW w:w="2800"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1 06 06033 10 0000 110</w:t>
            </w:r>
          </w:p>
        </w:tc>
        <w:tc>
          <w:tcPr>
            <w:tcW w:w="3296"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Земельный налог с организаций, обладающих земельными участками, расположенным в границах сельских поселений</w:t>
            </w:r>
          </w:p>
        </w:tc>
        <w:tc>
          <w:tcPr>
            <w:tcW w:w="1701"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r w:rsidRPr="00F90205">
              <w:rPr>
                <w:rFonts w:ascii="Arial" w:hAnsi="Arial" w:cs="Arial"/>
              </w:rPr>
              <w:t>400</w:t>
            </w:r>
            <w:r w:rsidR="007E388C" w:rsidRPr="00F90205">
              <w:rPr>
                <w:rFonts w:ascii="Arial" w:hAnsi="Arial" w:cs="Arial"/>
              </w:rPr>
              <w:t>,00</w:t>
            </w: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rPr>
                <w:rFonts w:ascii="Arial" w:hAnsi="Arial" w:cs="Arial"/>
              </w:rPr>
            </w:pPr>
          </w:p>
        </w:tc>
        <w:tc>
          <w:tcPr>
            <w:tcW w:w="1275"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rPr>
                <w:rFonts w:ascii="Arial" w:hAnsi="Arial" w:cs="Arial"/>
              </w:rPr>
            </w:pPr>
            <w:r w:rsidRPr="00F90205">
              <w:rPr>
                <w:rFonts w:ascii="Arial" w:hAnsi="Arial" w:cs="Arial"/>
              </w:rPr>
              <w:t>400</w:t>
            </w:r>
            <w:r w:rsidR="007E388C" w:rsidRPr="00F90205">
              <w:rPr>
                <w:rFonts w:ascii="Arial" w:hAnsi="Arial" w:cs="Arial"/>
              </w:rPr>
              <w:t>,00</w:t>
            </w: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rPr>
                <w:rFonts w:ascii="Arial" w:hAnsi="Arial" w:cs="Arial"/>
              </w:rPr>
            </w:pPr>
          </w:p>
        </w:tc>
        <w:tc>
          <w:tcPr>
            <w:tcW w:w="2128"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r w:rsidRPr="00F90205">
              <w:rPr>
                <w:rFonts w:ascii="Arial" w:hAnsi="Arial" w:cs="Arial"/>
              </w:rPr>
              <w:t>400</w:t>
            </w:r>
            <w:r w:rsidR="007E388C" w:rsidRPr="00F90205">
              <w:rPr>
                <w:rFonts w:ascii="Arial" w:hAnsi="Arial" w:cs="Arial"/>
              </w:rPr>
              <w:t>,00</w:t>
            </w: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rPr>
                <w:rFonts w:ascii="Arial" w:hAnsi="Arial" w:cs="Arial"/>
              </w:rPr>
            </w:pPr>
          </w:p>
        </w:tc>
      </w:tr>
      <w:tr w:rsidR="00AC708F" w:rsidRPr="00F90205" w:rsidTr="00E053A4">
        <w:trPr>
          <w:trHeight w:val="124"/>
          <w:jc w:val="center"/>
        </w:trPr>
        <w:tc>
          <w:tcPr>
            <w:tcW w:w="2800" w:type="dxa"/>
            <w:shd w:val="clear" w:color="auto" w:fill="auto"/>
          </w:tcPr>
          <w:p w:rsidR="00AC708F" w:rsidRPr="00F90205" w:rsidRDefault="00AC708F" w:rsidP="00F90205">
            <w:pPr>
              <w:ind w:left="-567" w:firstLine="567"/>
              <w:jc w:val="center"/>
              <w:rPr>
                <w:rFonts w:ascii="Arial" w:hAnsi="Arial" w:cs="Arial"/>
              </w:rPr>
            </w:pPr>
          </w:p>
          <w:p w:rsidR="00AC708F" w:rsidRPr="00F90205" w:rsidRDefault="00AC708F" w:rsidP="00F90205">
            <w:pPr>
              <w:ind w:left="-567" w:firstLine="567"/>
              <w:jc w:val="center"/>
              <w:rPr>
                <w:rFonts w:ascii="Arial" w:hAnsi="Arial" w:cs="Arial"/>
              </w:rPr>
            </w:pPr>
            <w:r w:rsidRPr="00F90205">
              <w:rPr>
                <w:rFonts w:ascii="Arial" w:hAnsi="Arial" w:cs="Arial"/>
              </w:rPr>
              <w:t>1 06 0604310 0000 110</w:t>
            </w:r>
          </w:p>
        </w:tc>
        <w:tc>
          <w:tcPr>
            <w:tcW w:w="3296"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Земельный налог с физических лиц, обладающих земельными участками, располож</w:t>
            </w:r>
            <w:bookmarkStart w:id="2" w:name="_GoBack"/>
            <w:bookmarkEnd w:id="2"/>
            <w:r w:rsidRPr="00F90205">
              <w:rPr>
                <w:rFonts w:ascii="Arial" w:hAnsi="Arial" w:cs="Arial"/>
              </w:rPr>
              <w:t>енным в границах  сельских поселений</w:t>
            </w:r>
          </w:p>
        </w:tc>
        <w:tc>
          <w:tcPr>
            <w:tcW w:w="1701" w:type="dxa"/>
            <w:shd w:val="clear" w:color="auto" w:fill="auto"/>
          </w:tcPr>
          <w:p w:rsidR="00AC708F" w:rsidRPr="00F90205" w:rsidRDefault="007E388C" w:rsidP="00F90205">
            <w:pPr>
              <w:ind w:left="-567" w:firstLine="567"/>
              <w:jc w:val="center"/>
              <w:rPr>
                <w:rFonts w:ascii="Arial" w:hAnsi="Arial" w:cs="Arial"/>
              </w:rPr>
            </w:pPr>
            <w:r w:rsidRPr="00F90205">
              <w:rPr>
                <w:rFonts w:ascii="Arial" w:hAnsi="Arial" w:cs="Arial"/>
              </w:rPr>
              <w:t>400,00</w:t>
            </w:r>
          </w:p>
        </w:tc>
        <w:tc>
          <w:tcPr>
            <w:tcW w:w="1275" w:type="dxa"/>
            <w:shd w:val="clear" w:color="auto" w:fill="auto"/>
          </w:tcPr>
          <w:p w:rsidR="00AC708F" w:rsidRPr="00F90205" w:rsidRDefault="007E388C" w:rsidP="00F90205">
            <w:pPr>
              <w:ind w:left="-567" w:firstLine="567"/>
              <w:jc w:val="center"/>
              <w:rPr>
                <w:rFonts w:ascii="Arial" w:hAnsi="Arial" w:cs="Arial"/>
              </w:rPr>
            </w:pPr>
            <w:r w:rsidRPr="00F90205">
              <w:rPr>
                <w:rFonts w:ascii="Arial" w:hAnsi="Arial" w:cs="Arial"/>
              </w:rPr>
              <w:t>400,00</w:t>
            </w:r>
          </w:p>
        </w:tc>
        <w:tc>
          <w:tcPr>
            <w:tcW w:w="2128" w:type="dxa"/>
            <w:shd w:val="clear" w:color="auto" w:fill="auto"/>
          </w:tcPr>
          <w:p w:rsidR="00AC708F" w:rsidRPr="00F90205" w:rsidRDefault="00F2616E" w:rsidP="00F90205">
            <w:pPr>
              <w:ind w:left="-567" w:firstLine="567"/>
              <w:jc w:val="center"/>
              <w:rPr>
                <w:rFonts w:ascii="Arial" w:hAnsi="Arial" w:cs="Arial"/>
              </w:rPr>
            </w:pPr>
            <w:r w:rsidRPr="00F90205">
              <w:rPr>
                <w:rFonts w:ascii="Arial" w:hAnsi="Arial" w:cs="Arial"/>
              </w:rPr>
              <w:t>400,00</w:t>
            </w:r>
          </w:p>
        </w:tc>
      </w:tr>
      <w:tr w:rsidR="00AC708F" w:rsidRPr="00F90205" w:rsidTr="00E053A4">
        <w:trPr>
          <w:trHeight w:val="375"/>
          <w:jc w:val="center"/>
        </w:trPr>
        <w:tc>
          <w:tcPr>
            <w:tcW w:w="2800" w:type="dxa"/>
            <w:shd w:val="clear" w:color="auto" w:fill="auto"/>
            <w:vAlign w:val="bottom"/>
          </w:tcPr>
          <w:p w:rsidR="00AC708F" w:rsidRPr="00F90205" w:rsidRDefault="00AC708F" w:rsidP="00F90205">
            <w:pPr>
              <w:ind w:left="-567" w:firstLine="567"/>
              <w:jc w:val="center"/>
              <w:rPr>
                <w:rFonts w:ascii="Arial" w:hAnsi="Arial" w:cs="Arial"/>
                <w:bCs/>
              </w:rPr>
            </w:pPr>
            <w:r w:rsidRPr="00F90205">
              <w:rPr>
                <w:rFonts w:ascii="Arial" w:hAnsi="Arial" w:cs="Arial"/>
                <w:bCs/>
              </w:rPr>
              <w:t>2 02 00000 00 0000 000</w:t>
            </w:r>
          </w:p>
          <w:p w:rsidR="00AC708F" w:rsidRPr="00F90205" w:rsidRDefault="00AC708F" w:rsidP="00F90205">
            <w:pPr>
              <w:ind w:left="-567" w:firstLine="567"/>
              <w:jc w:val="center"/>
              <w:rPr>
                <w:rFonts w:ascii="Arial" w:hAnsi="Arial" w:cs="Arial"/>
                <w:bCs/>
              </w:rPr>
            </w:pPr>
          </w:p>
        </w:tc>
        <w:tc>
          <w:tcPr>
            <w:tcW w:w="3296" w:type="dxa"/>
            <w:shd w:val="clear" w:color="auto" w:fill="auto"/>
            <w:vAlign w:val="bottom"/>
          </w:tcPr>
          <w:p w:rsidR="00AC708F" w:rsidRPr="00F90205" w:rsidRDefault="00AC708F" w:rsidP="00F90205">
            <w:pPr>
              <w:ind w:left="-567" w:firstLine="567"/>
              <w:jc w:val="center"/>
              <w:rPr>
                <w:rFonts w:ascii="Arial" w:hAnsi="Arial" w:cs="Arial"/>
                <w:bCs/>
              </w:rPr>
            </w:pPr>
            <w:r w:rsidRPr="00F90205">
              <w:rPr>
                <w:rFonts w:ascii="Arial" w:hAnsi="Arial" w:cs="Arial"/>
                <w:bCs/>
              </w:rPr>
              <w:t>БЕЗВОЗМЕЗДНЫЕ ПОСТУПЛЕНИЯ</w:t>
            </w:r>
          </w:p>
          <w:p w:rsidR="00AC708F" w:rsidRPr="00F90205" w:rsidRDefault="00AC708F" w:rsidP="00F90205">
            <w:pPr>
              <w:ind w:left="-567" w:firstLine="567"/>
              <w:jc w:val="center"/>
              <w:rPr>
                <w:rFonts w:ascii="Arial" w:hAnsi="Arial" w:cs="Arial"/>
                <w:bCs/>
              </w:rPr>
            </w:pPr>
          </w:p>
        </w:tc>
        <w:tc>
          <w:tcPr>
            <w:tcW w:w="1701"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2882,2</w:t>
            </w:r>
          </w:p>
        </w:tc>
        <w:tc>
          <w:tcPr>
            <w:tcW w:w="1275"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2829,50</w:t>
            </w:r>
          </w:p>
        </w:tc>
        <w:tc>
          <w:tcPr>
            <w:tcW w:w="2128"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2861,50</w:t>
            </w:r>
          </w:p>
          <w:p w:rsidR="008A76A2" w:rsidRPr="00F90205" w:rsidRDefault="008A76A2" w:rsidP="00F90205">
            <w:pPr>
              <w:ind w:left="-567" w:firstLine="567"/>
              <w:jc w:val="center"/>
              <w:rPr>
                <w:rFonts w:ascii="Arial" w:hAnsi="Arial" w:cs="Arial"/>
                <w:bCs/>
              </w:rPr>
            </w:pPr>
          </w:p>
        </w:tc>
      </w:tr>
      <w:tr w:rsidR="00AC708F" w:rsidRPr="00F90205" w:rsidTr="00E053A4">
        <w:trPr>
          <w:trHeight w:val="448"/>
          <w:jc w:val="center"/>
        </w:trPr>
        <w:tc>
          <w:tcPr>
            <w:tcW w:w="2800"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lastRenderedPageBreak/>
              <w:t>2 02 10000 00 0000 1</w:t>
            </w:r>
            <w:r w:rsidR="00036BD3" w:rsidRPr="00F90205">
              <w:rPr>
                <w:rFonts w:ascii="Arial" w:hAnsi="Arial" w:cs="Arial"/>
              </w:rPr>
              <w:t>5</w:t>
            </w:r>
            <w:r w:rsidRPr="00F90205">
              <w:rPr>
                <w:rFonts w:ascii="Arial" w:hAnsi="Arial" w:cs="Arial"/>
              </w:rPr>
              <w:t>0</w:t>
            </w:r>
          </w:p>
        </w:tc>
        <w:tc>
          <w:tcPr>
            <w:tcW w:w="3296"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Дотации бюджетам субъектов Российской Федерации и муниципальных образований</w:t>
            </w:r>
          </w:p>
        </w:tc>
        <w:tc>
          <w:tcPr>
            <w:tcW w:w="1701"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2882,2</w:t>
            </w:r>
          </w:p>
        </w:tc>
        <w:tc>
          <w:tcPr>
            <w:tcW w:w="1275"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2829,50</w:t>
            </w:r>
          </w:p>
          <w:p w:rsidR="008A76A2" w:rsidRPr="00F90205" w:rsidRDefault="008A76A2" w:rsidP="00F90205">
            <w:pPr>
              <w:ind w:left="-567" w:firstLine="567"/>
              <w:jc w:val="center"/>
              <w:rPr>
                <w:rFonts w:ascii="Arial" w:hAnsi="Arial" w:cs="Arial"/>
                <w:bCs/>
              </w:rPr>
            </w:pPr>
          </w:p>
        </w:tc>
        <w:tc>
          <w:tcPr>
            <w:tcW w:w="2128"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2861,5</w:t>
            </w:r>
          </w:p>
        </w:tc>
      </w:tr>
      <w:tr w:rsidR="00AC708F" w:rsidRPr="00F90205" w:rsidTr="00E053A4">
        <w:trPr>
          <w:trHeight w:val="288"/>
          <w:jc w:val="center"/>
        </w:trPr>
        <w:tc>
          <w:tcPr>
            <w:tcW w:w="2800" w:type="dxa"/>
            <w:shd w:val="clear" w:color="auto" w:fill="auto"/>
            <w:vAlign w:val="bottom"/>
          </w:tcPr>
          <w:p w:rsidR="00AC708F" w:rsidRPr="00F90205" w:rsidRDefault="00AC708F" w:rsidP="00F90205">
            <w:pPr>
              <w:ind w:left="-567" w:firstLine="567"/>
              <w:jc w:val="center"/>
              <w:rPr>
                <w:rFonts w:ascii="Arial" w:hAnsi="Arial" w:cs="Arial"/>
              </w:rPr>
            </w:pPr>
            <w:r w:rsidRPr="00F90205">
              <w:rPr>
                <w:rFonts w:ascii="Arial" w:hAnsi="Arial" w:cs="Arial"/>
              </w:rPr>
              <w:t>2 02 15001 00 0000 1</w:t>
            </w:r>
            <w:r w:rsidR="00036BD3" w:rsidRPr="00F90205">
              <w:rPr>
                <w:rFonts w:ascii="Arial" w:hAnsi="Arial" w:cs="Arial"/>
              </w:rPr>
              <w:t>5</w:t>
            </w:r>
            <w:r w:rsidRPr="00F90205">
              <w:rPr>
                <w:rFonts w:ascii="Arial" w:hAnsi="Arial" w:cs="Arial"/>
              </w:rPr>
              <w:t>0</w:t>
            </w:r>
          </w:p>
        </w:tc>
        <w:tc>
          <w:tcPr>
            <w:tcW w:w="3296" w:type="dxa"/>
            <w:shd w:val="clear" w:color="auto" w:fill="auto"/>
            <w:noWrap/>
            <w:vAlign w:val="bottom"/>
          </w:tcPr>
          <w:p w:rsidR="00AC708F" w:rsidRPr="00F90205" w:rsidRDefault="00AC708F" w:rsidP="00F90205">
            <w:pPr>
              <w:ind w:left="-567" w:firstLine="567"/>
              <w:jc w:val="center"/>
              <w:rPr>
                <w:rFonts w:ascii="Arial" w:hAnsi="Arial" w:cs="Arial"/>
              </w:rPr>
            </w:pPr>
            <w:r w:rsidRPr="00F90205">
              <w:rPr>
                <w:rFonts w:ascii="Arial" w:hAnsi="Arial" w:cs="Arial"/>
              </w:rPr>
              <w:t>Дотации  на выравнивание  бюджетной обеспеченности</w:t>
            </w:r>
          </w:p>
        </w:tc>
        <w:tc>
          <w:tcPr>
            <w:tcW w:w="1701"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2525,0</w:t>
            </w:r>
          </w:p>
        </w:tc>
        <w:tc>
          <w:tcPr>
            <w:tcW w:w="1275"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2434,50</w:t>
            </w:r>
          </w:p>
        </w:tc>
        <w:tc>
          <w:tcPr>
            <w:tcW w:w="2128"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2434,50</w:t>
            </w:r>
          </w:p>
        </w:tc>
      </w:tr>
      <w:tr w:rsidR="00AC708F" w:rsidRPr="00F90205" w:rsidTr="00E053A4">
        <w:trPr>
          <w:trHeight w:val="417"/>
          <w:jc w:val="center"/>
        </w:trPr>
        <w:tc>
          <w:tcPr>
            <w:tcW w:w="2800" w:type="dxa"/>
            <w:shd w:val="clear" w:color="auto" w:fill="auto"/>
            <w:vAlign w:val="bottom"/>
          </w:tcPr>
          <w:p w:rsidR="00AC708F" w:rsidRPr="00F90205" w:rsidRDefault="00AC708F" w:rsidP="00F90205">
            <w:pPr>
              <w:ind w:left="-567" w:firstLine="567"/>
              <w:jc w:val="center"/>
              <w:rPr>
                <w:rFonts w:ascii="Arial" w:hAnsi="Arial" w:cs="Arial"/>
              </w:rPr>
            </w:pPr>
            <w:r w:rsidRPr="00F90205">
              <w:rPr>
                <w:rFonts w:ascii="Arial" w:hAnsi="Arial" w:cs="Arial"/>
              </w:rPr>
              <w:t>2 02 15001 10 0000 1</w:t>
            </w:r>
            <w:r w:rsidR="00036BD3" w:rsidRPr="00F90205">
              <w:rPr>
                <w:rFonts w:ascii="Arial" w:hAnsi="Arial" w:cs="Arial"/>
              </w:rPr>
              <w:t>5</w:t>
            </w:r>
            <w:r w:rsidRPr="00F90205">
              <w:rPr>
                <w:rFonts w:ascii="Arial" w:hAnsi="Arial" w:cs="Arial"/>
              </w:rPr>
              <w:t>0</w:t>
            </w:r>
          </w:p>
        </w:tc>
        <w:tc>
          <w:tcPr>
            <w:tcW w:w="3296" w:type="dxa"/>
            <w:shd w:val="clear" w:color="auto" w:fill="auto"/>
            <w:vAlign w:val="bottom"/>
          </w:tcPr>
          <w:p w:rsidR="00AC708F" w:rsidRPr="00F90205" w:rsidRDefault="00AC708F" w:rsidP="00F90205">
            <w:pPr>
              <w:ind w:left="-567" w:firstLine="567"/>
              <w:jc w:val="center"/>
              <w:rPr>
                <w:rFonts w:ascii="Arial" w:hAnsi="Arial" w:cs="Arial"/>
              </w:rPr>
            </w:pPr>
            <w:r w:rsidRPr="00F90205">
              <w:rPr>
                <w:rFonts w:ascii="Arial" w:hAnsi="Arial" w:cs="Arial"/>
              </w:rPr>
              <w:t>Дотации бюджетам сельских поселений  на выравнивание  бюджетной обеспеченности</w:t>
            </w:r>
          </w:p>
        </w:tc>
        <w:tc>
          <w:tcPr>
            <w:tcW w:w="1701" w:type="dxa"/>
            <w:shd w:val="clear" w:color="auto" w:fill="auto"/>
            <w:noWrap/>
          </w:tcPr>
          <w:p w:rsidR="00AC708F" w:rsidRPr="00F90205" w:rsidRDefault="008A76A2" w:rsidP="00F90205">
            <w:pPr>
              <w:ind w:left="-567" w:firstLine="567"/>
              <w:jc w:val="center"/>
              <w:rPr>
                <w:rFonts w:ascii="Arial" w:hAnsi="Arial" w:cs="Arial"/>
                <w:bCs/>
              </w:rPr>
            </w:pPr>
            <w:r w:rsidRPr="00F90205">
              <w:rPr>
                <w:rFonts w:ascii="Arial" w:hAnsi="Arial" w:cs="Arial"/>
                <w:bCs/>
              </w:rPr>
              <w:t>2525,0</w:t>
            </w:r>
          </w:p>
        </w:tc>
        <w:tc>
          <w:tcPr>
            <w:tcW w:w="1275"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2434,50</w:t>
            </w:r>
          </w:p>
        </w:tc>
        <w:tc>
          <w:tcPr>
            <w:tcW w:w="2128" w:type="dxa"/>
            <w:shd w:val="clear" w:color="auto" w:fill="auto"/>
          </w:tcPr>
          <w:p w:rsidR="00AC708F" w:rsidRPr="00F90205" w:rsidRDefault="008A76A2" w:rsidP="00F90205">
            <w:pPr>
              <w:ind w:left="-567" w:firstLine="567"/>
              <w:jc w:val="center"/>
              <w:rPr>
                <w:rFonts w:ascii="Arial" w:hAnsi="Arial" w:cs="Arial"/>
                <w:bCs/>
              </w:rPr>
            </w:pPr>
            <w:r w:rsidRPr="00F90205">
              <w:rPr>
                <w:rFonts w:ascii="Arial" w:hAnsi="Arial" w:cs="Arial"/>
                <w:bCs/>
              </w:rPr>
              <w:t>2434,50</w:t>
            </w:r>
          </w:p>
        </w:tc>
      </w:tr>
      <w:tr w:rsidR="00AC708F" w:rsidRPr="00F90205" w:rsidTr="00E053A4">
        <w:trPr>
          <w:trHeight w:val="596"/>
          <w:jc w:val="center"/>
        </w:trPr>
        <w:tc>
          <w:tcPr>
            <w:tcW w:w="2800"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2 02 30000 00 0000 1</w:t>
            </w:r>
            <w:r w:rsidR="00036BD3" w:rsidRPr="00F90205">
              <w:rPr>
                <w:rFonts w:ascii="Arial" w:hAnsi="Arial" w:cs="Arial"/>
              </w:rPr>
              <w:t>5</w:t>
            </w:r>
            <w:r w:rsidRPr="00F90205">
              <w:rPr>
                <w:rFonts w:ascii="Arial" w:hAnsi="Arial" w:cs="Arial"/>
              </w:rPr>
              <w:t>0</w:t>
            </w:r>
          </w:p>
        </w:tc>
        <w:tc>
          <w:tcPr>
            <w:tcW w:w="3296" w:type="dxa"/>
            <w:shd w:val="clear" w:color="auto" w:fill="auto"/>
          </w:tcPr>
          <w:p w:rsidR="00AC708F" w:rsidRPr="00F90205" w:rsidRDefault="00AC708F" w:rsidP="00F90205">
            <w:pPr>
              <w:ind w:left="-567" w:firstLine="567"/>
              <w:jc w:val="center"/>
              <w:rPr>
                <w:rFonts w:ascii="Arial" w:hAnsi="Arial" w:cs="Arial"/>
              </w:rPr>
            </w:pPr>
            <w:r w:rsidRPr="00F90205">
              <w:rPr>
                <w:rFonts w:ascii="Arial" w:hAnsi="Arial" w:cs="Arial"/>
              </w:rPr>
              <w:t>Субвенции бюджетам субъектов Российской Федерации и муниципальных образований</w:t>
            </w:r>
          </w:p>
        </w:tc>
        <w:tc>
          <w:tcPr>
            <w:tcW w:w="1701" w:type="dxa"/>
            <w:shd w:val="clear" w:color="auto" w:fill="auto"/>
            <w:noWrap/>
          </w:tcPr>
          <w:p w:rsidR="00AC708F" w:rsidRPr="00F90205" w:rsidRDefault="008A76A2" w:rsidP="00F90205">
            <w:pPr>
              <w:ind w:left="-567" w:firstLine="567"/>
              <w:jc w:val="center"/>
              <w:rPr>
                <w:rFonts w:ascii="Arial" w:hAnsi="Arial" w:cs="Arial"/>
              </w:rPr>
            </w:pPr>
            <w:r w:rsidRPr="00F90205">
              <w:rPr>
                <w:rFonts w:ascii="Arial" w:hAnsi="Arial" w:cs="Arial"/>
              </w:rPr>
              <w:t>357,2</w:t>
            </w:r>
          </w:p>
        </w:tc>
        <w:tc>
          <w:tcPr>
            <w:tcW w:w="1275" w:type="dxa"/>
            <w:shd w:val="clear" w:color="auto" w:fill="auto"/>
          </w:tcPr>
          <w:p w:rsidR="00AC708F" w:rsidRPr="00F90205" w:rsidRDefault="008A76A2" w:rsidP="00F90205">
            <w:pPr>
              <w:ind w:left="-567" w:firstLine="567"/>
              <w:jc w:val="center"/>
              <w:rPr>
                <w:rFonts w:ascii="Arial" w:hAnsi="Arial" w:cs="Arial"/>
              </w:rPr>
            </w:pPr>
            <w:r w:rsidRPr="00F90205">
              <w:rPr>
                <w:rFonts w:ascii="Arial" w:hAnsi="Arial" w:cs="Arial"/>
              </w:rPr>
              <w:t>395,0</w:t>
            </w:r>
          </w:p>
        </w:tc>
        <w:tc>
          <w:tcPr>
            <w:tcW w:w="2128" w:type="dxa"/>
            <w:shd w:val="clear" w:color="auto" w:fill="auto"/>
          </w:tcPr>
          <w:p w:rsidR="00AC708F" w:rsidRPr="00F90205" w:rsidRDefault="008A76A2" w:rsidP="00F90205">
            <w:pPr>
              <w:ind w:left="-567" w:firstLine="567"/>
              <w:jc w:val="center"/>
              <w:rPr>
                <w:rFonts w:ascii="Arial" w:hAnsi="Arial" w:cs="Arial"/>
              </w:rPr>
            </w:pPr>
            <w:r w:rsidRPr="00F90205">
              <w:rPr>
                <w:rFonts w:ascii="Arial" w:hAnsi="Arial" w:cs="Arial"/>
              </w:rPr>
              <w:t>427,0</w:t>
            </w:r>
          </w:p>
        </w:tc>
      </w:tr>
      <w:tr w:rsidR="008A76A2" w:rsidRPr="00F90205" w:rsidTr="00E053A4">
        <w:trPr>
          <w:trHeight w:val="596"/>
          <w:jc w:val="center"/>
        </w:trPr>
        <w:tc>
          <w:tcPr>
            <w:tcW w:w="2800"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2 02 35118 00 0000 150</w:t>
            </w:r>
          </w:p>
        </w:tc>
        <w:tc>
          <w:tcPr>
            <w:tcW w:w="3296"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701" w:type="dxa"/>
            <w:shd w:val="clear" w:color="auto" w:fill="auto"/>
            <w:noWrap/>
          </w:tcPr>
          <w:p w:rsidR="008A76A2" w:rsidRPr="00F90205" w:rsidRDefault="008A76A2" w:rsidP="00F90205">
            <w:pPr>
              <w:ind w:left="-567" w:firstLine="567"/>
              <w:jc w:val="center"/>
              <w:rPr>
                <w:rFonts w:ascii="Arial" w:hAnsi="Arial" w:cs="Arial"/>
              </w:rPr>
            </w:pPr>
            <w:r w:rsidRPr="00F90205">
              <w:rPr>
                <w:rFonts w:ascii="Arial" w:hAnsi="Arial" w:cs="Arial"/>
              </w:rPr>
              <w:t>357,2</w:t>
            </w:r>
          </w:p>
        </w:tc>
        <w:tc>
          <w:tcPr>
            <w:tcW w:w="1275"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395,0</w:t>
            </w:r>
          </w:p>
        </w:tc>
        <w:tc>
          <w:tcPr>
            <w:tcW w:w="2128"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427,0</w:t>
            </w:r>
          </w:p>
        </w:tc>
      </w:tr>
      <w:tr w:rsidR="008A76A2" w:rsidRPr="00F90205" w:rsidTr="00E053A4">
        <w:trPr>
          <w:trHeight w:val="596"/>
          <w:jc w:val="center"/>
        </w:trPr>
        <w:tc>
          <w:tcPr>
            <w:tcW w:w="2800"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2 02 35118 10 0000 150</w:t>
            </w:r>
          </w:p>
        </w:tc>
        <w:tc>
          <w:tcPr>
            <w:tcW w:w="3296"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auto"/>
            <w:noWrap/>
          </w:tcPr>
          <w:p w:rsidR="008A76A2" w:rsidRPr="00F90205" w:rsidRDefault="008A76A2" w:rsidP="00F90205">
            <w:pPr>
              <w:ind w:left="-567" w:firstLine="567"/>
              <w:jc w:val="center"/>
              <w:rPr>
                <w:rFonts w:ascii="Arial" w:hAnsi="Arial" w:cs="Arial"/>
              </w:rPr>
            </w:pPr>
            <w:r w:rsidRPr="00F90205">
              <w:rPr>
                <w:rFonts w:ascii="Arial" w:hAnsi="Arial" w:cs="Arial"/>
              </w:rPr>
              <w:t>357,2</w:t>
            </w:r>
          </w:p>
        </w:tc>
        <w:tc>
          <w:tcPr>
            <w:tcW w:w="1275"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395,0</w:t>
            </w:r>
          </w:p>
        </w:tc>
        <w:tc>
          <w:tcPr>
            <w:tcW w:w="2128" w:type="dxa"/>
            <w:shd w:val="clear" w:color="auto" w:fill="auto"/>
          </w:tcPr>
          <w:p w:rsidR="008A76A2" w:rsidRPr="00F90205" w:rsidRDefault="008A76A2" w:rsidP="00F90205">
            <w:pPr>
              <w:ind w:left="-567" w:firstLine="567"/>
              <w:jc w:val="center"/>
              <w:rPr>
                <w:rFonts w:ascii="Arial" w:hAnsi="Arial" w:cs="Arial"/>
              </w:rPr>
            </w:pPr>
            <w:r w:rsidRPr="00F90205">
              <w:rPr>
                <w:rFonts w:ascii="Arial" w:hAnsi="Arial" w:cs="Arial"/>
              </w:rPr>
              <w:t>427,0</w:t>
            </w:r>
          </w:p>
        </w:tc>
      </w:tr>
      <w:tr w:rsidR="00AC708F" w:rsidRPr="00F90205" w:rsidTr="00E053A4">
        <w:trPr>
          <w:trHeight w:val="641"/>
          <w:jc w:val="center"/>
        </w:trPr>
        <w:tc>
          <w:tcPr>
            <w:tcW w:w="2800" w:type="dxa"/>
            <w:shd w:val="clear" w:color="auto" w:fill="auto"/>
          </w:tcPr>
          <w:p w:rsidR="00AC708F" w:rsidRPr="00F90205" w:rsidRDefault="00AC708F" w:rsidP="00F90205">
            <w:pPr>
              <w:ind w:left="-567" w:firstLine="567"/>
              <w:jc w:val="center"/>
              <w:rPr>
                <w:rFonts w:ascii="Arial" w:hAnsi="Arial" w:cs="Arial"/>
                <w:bCs/>
              </w:rPr>
            </w:pPr>
          </w:p>
        </w:tc>
        <w:tc>
          <w:tcPr>
            <w:tcW w:w="3296" w:type="dxa"/>
            <w:shd w:val="clear" w:color="auto" w:fill="auto"/>
            <w:vAlign w:val="center"/>
          </w:tcPr>
          <w:p w:rsidR="00AC708F" w:rsidRPr="00F90205" w:rsidRDefault="00AC708F" w:rsidP="00F90205">
            <w:pPr>
              <w:ind w:left="-567" w:firstLine="567"/>
              <w:jc w:val="center"/>
              <w:rPr>
                <w:rFonts w:ascii="Arial" w:hAnsi="Arial" w:cs="Arial"/>
                <w:bCs/>
              </w:rPr>
            </w:pPr>
            <w:r w:rsidRPr="00F90205">
              <w:rPr>
                <w:rFonts w:ascii="Arial" w:hAnsi="Arial" w:cs="Arial"/>
                <w:bCs/>
              </w:rPr>
              <w:t xml:space="preserve">ВСЕГО ДОХОДОВ </w:t>
            </w:r>
          </w:p>
        </w:tc>
        <w:tc>
          <w:tcPr>
            <w:tcW w:w="1701" w:type="dxa"/>
            <w:shd w:val="clear" w:color="auto" w:fill="auto"/>
          </w:tcPr>
          <w:p w:rsidR="00AC708F" w:rsidRPr="00F90205" w:rsidRDefault="007E388C" w:rsidP="00F90205">
            <w:pPr>
              <w:ind w:left="-567" w:firstLine="567"/>
              <w:jc w:val="center"/>
              <w:rPr>
                <w:rFonts w:ascii="Arial" w:hAnsi="Arial" w:cs="Arial"/>
                <w:bCs/>
              </w:rPr>
            </w:pPr>
            <w:r w:rsidRPr="00F90205">
              <w:rPr>
                <w:rFonts w:ascii="Arial" w:hAnsi="Arial" w:cs="Arial"/>
                <w:bCs/>
              </w:rPr>
              <w:t>5700,00</w:t>
            </w:r>
          </w:p>
        </w:tc>
        <w:tc>
          <w:tcPr>
            <w:tcW w:w="1275" w:type="dxa"/>
            <w:shd w:val="clear" w:color="auto" w:fill="auto"/>
          </w:tcPr>
          <w:p w:rsidR="00AC708F" w:rsidRPr="00F90205" w:rsidRDefault="007E388C" w:rsidP="00F90205">
            <w:pPr>
              <w:ind w:left="-567" w:firstLine="567"/>
              <w:jc w:val="center"/>
              <w:rPr>
                <w:rFonts w:ascii="Arial" w:hAnsi="Arial" w:cs="Arial"/>
                <w:bCs/>
              </w:rPr>
            </w:pPr>
            <w:r w:rsidRPr="00F90205">
              <w:rPr>
                <w:rFonts w:ascii="Arial" w:hAnsi="Arial" w:cs="Arial"/>
                <w:bCs/>
              </w:rPr>
              <w:t>5700</w:t>
            </w:r>
            <w:r w:rsidR="00F2616E" w:rsidRPr="00F90205">
              <w:rPr>
                <w:rFonts w:ascii="Arial" w:hAnsi="Arial" w:cs="Arial"/>
                <w:bCs/>
              </w:rPr>
              <w:t>,00</w:t>
            </w:r>
          </w:p>
        </w:tc>
        <w:tc>
          <w:tcPr>
            <w:tcW w:w="2128" w:type="dxa"/>
            <w:shd w:val="clear" w:color="auto" w:fill="auto"/>
          </w:tcPr>
          <w:p w:rsidR="00AC708F" w:rsidRPr="00F90205" w:rsidRDefault="00F2616E" w:rsidP="00F90205">
            <w:pPr>
              <w:ind w:left="-567" w:firstLine="567"/>
              <w:jc w:val="center"/>
              <w:rPr>
                <w:rFonts w:ascii="Arial" w:hAnsi="Arial" w:cs="Arial"/>
                <w:bCs/>
              </w:rPr>
            </w:pPr>
            <w:r w:rsidRPr="00F90205">
              <w:rPr>
                <w:rFonts w:ascii="Arial" w:hAnsi="Arial" w:cs="Arial"/>
                <w:bCs/>
              </w:rPr>
              <w:t>5700,00</w:t>
            </w:r>
          </w:p>
        </w:tc>
      </w:tr>
    </w:tbl>
    <w:p w:rsidR="00053A2F" w:rsidRPr="00F90205" w:rsidRDefault="00053A2F" w:rsidP="00F90205">
      <w:pPr>
        <w:ind w:left="-567" w:firstLine="567"/>
        <w:rPr>
          <w:rFonts w:ascii="Arial" w:hAnsi="Arial" w:cs="Arial"/>
        </w:rPr>
      </w:pPr>
    </w:p>
    <w:p w:rsidR="0080005F" w:rsidRPr="00F90205" w:rsidRDefault="0080005F" w:rsidP="00F90205">
      <w:pPr>
        <w:ind w:left="-567" w:firstLine="567"/>
        <w:jc w:val="right"/>
        <w:rPr>
          <w:rFonts w:ascii="Arial" w:hAnsi="Arial" w:cs="Arial"/>
          <w:b/>
        </w:rPr>
      </w:pPr>
      <w:r w:rsidRPr="00F90205">
        <w:rPr>
          <w:rFonts w:ascii="Arial" w:hAnsi="Arial" w:cs="Arial"/>
          <w:b/>
        </w:rPr>
        <w:t xml:space="preserve">Приложение </w:t>
      </w:r>
      <w:r w:rsidR="00A276A8" w:rsidRPr="00F90205">
        <w:rPr>
          <w:rFonts w:ascii="Arial" w:hAnsi="Arial" w:cs="Arial"/>
          <w:b/>
        </w:rPr>
        <w:t>2</w:t>
      </w:r>
    </w:p>
    <w:p w:rsidR="0080005F" w:rsidRPr="00F90205" w:rsidRDefault="00862504" w:rsidP="00F90205">
      <w:pPr>
        <w:ind w:left="-567" w:firstLine="567"/>
        <w:jc w:val="right"/>
        <w:rPr>
          <w:rFonts w:ascii="Arial" w:hAnsi="Arial" w:cs="Arial"/>
          <w:b/>
        </w:rPr>
      </w:pPr>
      <w:r w:rsidRPr="00F90205">
        <w:rPr>
          <w:rFonts w:ascii="Arial" w:hAnsi="Arial" w:cs="Arial"/>
          <w:b/>
        </w:rPr>
        <w:t xml:space="preserve">к проекту решения </w:t>
      </w:r>
      <w:r w:rsidR="0080005F" w:rsidRPr="00F90205">
        <w:rPr>
          <w:rFonts w:ascii="Arial" w:hAnsi="Arial" w:cs="Arial"/>
          <w:b/>
        </w:rPr>
        <w:t>Собрания представителей</w:t>
      </w:r>
    </w:p>
    <w:p w:rsidR="0080005F" w:rsidRPr="00F90205" w:rsidRDefault="0080005F" w:rsidP="00F90205">
      <w:pPr>
        <w:ind w:left="-567" w:firstLine="567"/>
        <w:jc w:val="right"/>
        <w:rPr>
          <w:rFonts w:ascii="Arial" w:hAnsi="Arial" w:cs="Arial"/>
          <w:b/>
        </w:rPr>
      </w:pPr>
      <w:r w:rsidRPr="00F90205">
        <w:rPr>
          <w:rFonts w:ascii="Arial" w:hAnsi="Arial" w:cs="Arial"/>
          <w:b/>
        </w:rPr>
        <w:t>Хумалагского сельского поселения</w:t>
      </w:r>
    </w:p>
    <w:p w:rsidR="0080005F" w:rsidRPr="00F90205" w:rsidRDefault="0080005F" w:rsidP="00F90205">
      <w:pPr>
        <w:ind w:left="-567" w:firstLine="567"/>
        <w:jc w:val="right"/>
        <w:rPr>
          <w:rFonts w:ascii="Arial" w:hAnsi="Arial" w:cs="Arial"/>
          <w:b/>
        </w:rPr>
      </w:pPr>
      <w:r w:rsidRPr="00F90205">
        <w:rPr>
          <w:rFonts w:ascii="Arial" w:hAnsi="Arial" w:cs="Arial"/>
          <w:b/>
        </w:rPr>
        <w:t>Правобережного района РСО-Алания</w:t>
      </w:r>
    </w:p>
    <w:p w:rsidR="0080005F" w:rsidRDefault="001507DB" w:rsidP="00F90205">
      <w:pPr>
        <w:ind w:left="-567" w:firstLine="567"/>
        <w:jc w:val="right"/>
        <w:rPr>
          <w:rFonts w:ascii="Arial" w:hAnsi="Arial" w:cs="Arial"/>
          <w:b/>
        </w:rPr>
      </w:pPr>
      <w:r w:rsidRPr="00F90205">
        <w:rPr>
          <w:rFonts w:ascii="Arial" w:hAnsi="Arial" w:cs="Arial"/>
          <w:b/>
        </w:rPr>
        <w:t>от 25.12.2023 г   №33</w:t>
      </w:r>
    </w:p>
    <w:p w:rsidR="00F90205" w:rsidRPr="00F90205" w:rsidRDefault="00F90205" w:rsidP="00F90205">
      <w:pPr>
        <w:ind w:left="-567" w:firstLine="567"/>
        <w:jc w:val="right"/>
        <w:rPr>
          <w:rFonts w:ascii="Arial" w:hAnsi="Arial" w:cs="Arial"/>
          <w:b/>
        </w:rPr>
      </w:pPr>
    </w:p>
    <w:p w:rsidR="002D28BB" w:rsidRPr="007C35AF" w:rsidRDefault="002D28BB" w:rsidP="00F90205">
      <w:pPr>
        <w:ind w:left="-567" w:firstLine="567"/>
        <w:jc w:val="center"/>
        <w:rPr>
          <w:rFonts w:ascii="Arial" w:hAnsi="Arial" w:cs="Arial"/>
          <w:b/>
        </w:rPr>
      </w:pPr>
      <w:r w:rsidRPr="007C35AF">
        <w:rPr>
          <w:rFonts w:ascii="Arial" w:hAnsi="Arial" w:cs="Arial"/>
          <w:b/>
          <w:bCs/>
        </w:rPr>
        <w:t>Источники финансирования дефицита бюджета Хумалагского сельского  поселения   Правобережного района на 202</w:t>
      </w:r>
      <w:r w:rsidR="00C9757A" w:rsidRPr="007C35AF">
        <w:rPr>
          <w:rFonts w:ascii="Arial" w:hAnsi="Arial" w:cs="Arial"/>
          <w:b/>
          <w:bCs/>
        </w:rPr>
        <w:t>4</w:t>
      </w:r>
      <w:r w:rsidRPr="007C35AF">
        <w:rPr>
          <w:rFonts w:ascii="Arial" w:hAnsi="Arial" w:cs="Arial"/>
          <w:b/>
          <w:bCs/>
        </w:rPr>
        <w:t>год и на плановый период 202</w:t>
      </w:r>
      <w:r w:rsidR="00C9757A" w:rsidRPr="007C35AF">
        <w:rPr>
          <w:rFonts w:ascii="Arial" w:hAnsi="Arial" w:cs="Arial"/>
          <w:b/>
          <w:bCs/>
        </w:rPr>
        <w:t>5</w:t>
      </w:r>
      <w:r w:rsidRPr="007C35AF">
        <w:rPr>
          <w:rFonts w:ascii="Arial" w:hAnsi="Arial" w:cs="Arial"/>
          <w:b/>
          <w:bCs/>
        </w:rPr>
        <w:t>-202</w:t>
      </w:r>
      <w:r w:rsidR="00C9757A" w:rsidRPr="007C35AF">
        <w:rPr>
          <w:rFonts w:ascii="Arial" w:hAnsi="Arial" w:cs="Arial"/>
          <w:b/>
          <w:bCs/>
        </w:rPr>
        <w:t>6</w:t>
      </w:r>
      <w:r w:rsidRPr="007C35AF">
        <w:rPr>
          <w:rFonts w:ascii="Arial" w:hAnsi="Arial" w:cs="Arial"/>
          <w:b/>
          <w:bCs/>
        </w:rPr>
        <w:t xml:space="preserve"> годов</w:t>
      </w:r>
    </w:p>
    <w:p w:rsidR="002D28BB" w:rsidRPr="00F90205" w:rsidRDefault="002D28BB" w:rsidP="00F90205">
      <w:pPr>
        <w:ind w:left="-567" w:firstLine="567"/>
        <w:jc w:val="right"/>
        <w:rPr>
          <w:rFonts w:ascii="Arial" w:hAnsi="Arial" w:cs="Arial"/>
        </w:rPr>
      </w:pPr>
    </w:p>
    <w:tbl>
      <w:tblPr>
        <w:tblW w:w="10660" w:type="dxa"/>
        <w:tblInd w:w="-459" w:type="dxa"/>
        <w:tblLook w:val="04A0"/>
      </w:tblPr>
      <w:tblGrid>
        <w:gridCol w:w="2319"/>
        <w:gridCol w:w="6634"/>
        <w:gridCol w:w="383"/>
        <w:gridCol w:w="544"/>
        <w:gridCol w:w="544"/>
        <w:gridCol w:w="236"/>
      </w:tblGrid>
      <w:tr w:rsidR="002D28BB" w:rsidRPr="00F90205" w:rsidTr="007C35AF">
        <w:trPr>
          <w:trHeight w:val="323"/>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код БК РФ</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Наименование</w:t>
            </w:r>
          </w:p>
        </w:tc>
        <w:tc>
          <w:tcPr>
            <w:tcW w:w="0" w:type="auto"/>
            <w:gridSpan w:val="3"/>
            <w:tcBorders>
              <w:top w:val="single" w:sz="4" w:space="0" w:color="auto"/>
              <w:left w:val="nil"/>
              <w:bottom w:val="single" w:sz="4" w:space="0" w:color="auto"/>
              <w:right w:val="single" w:sz="4" w:space="0" w:color="auto"/>
            </w:tcBorders>
            <w:vAlign w:val="bottom"/>
          </w:tcPr>
          <w:p w:rsidR="002D28BB" w:rsidRPr="00F90205" w:rsidRDefault="002D28BB" w:rsidP="00E053A4">
            <w:pPr>
              <w:ind w:left="-567" w:firstLine="567"/>
              <w:jc w:val="center"/>
              <w:rPr>
                <w:rFonts w:ascii="Arial" w:hAnsi="Arial" w:cs="Arial"/>
              </w:rPr>
            </w:pPr>
            <w:r w:rsidRPr="00F90205">
              <w:rPr>
                <w:rFonts w:ascii="Arial" w:hAnsi="Arial" w:cs="Arial"/>
              </w:rPr>
              <w:t>сумма, (тыс. руб.)</w:t>
            </w:r>
          </w:p>
        </w:tc>
        <w:tc>
          <w:tcPr>
            <w:tcW w:w="236" w:type="dxa"/>
            <w:tcBorders>
              <w:top w:val="single" w:sz="4" w:space="0" w:color="auto"/>
              <w:left w:val="nil"/>
              <w:bottom w:val="single" w:sz="4" w:space="0" w:color="auto"/>
              <w:right w:val="single" w:sz="4" w:space="0" w:color="auto"/>
            </w:tcBorders>
          </w:tcPr>
          <w:p w:rsidR="002D28BB" w:rsidRPr="00F90205" w:rsidRDefault="002D28BB" w:rsidP="00F90205">
            <w:pPr>
              <w:ind w:left="-567" w:firstLine="567"/>
              <w:rPr>
                <w:rFonts w:ascii="Arial" w:hAnsi="Arial" w:cs="Arial"/>
              </w:rPr>
            </w:pPr>
          </w:p>
        </w:tc>
      </w:tr>
      <w:tr w:rsidR="002D28BB" w:rsidRPr="00F90205" w:rsidTr="007C35AF">
        <w:trPr>
          <w:trHeight w:val="310"/>
        </w:trPr>
        <w:tc>
          <w:tcPr>
            <w:tcW w:w="0" w:type="auto"/>
            <w:vMerge/>
            <w:tcBorders>
              <w:top w:val="single" w:sz="4" w:space="0" w:color="auto"/>
              <w:left w:val="single" w:sz="4" w:space="0" w:color="auto"/>
              <w:bottom w:val="single" w:sz="4" w:space="0" w:color="auto"/>
              <w:right w:val="single" w:sz="4" w:space="0" w:color="auto"/>
            </w:tcBorders>
            <w:vAlign w:val="center"/>
          </w:tcPr>
          <w:p w:rsidR="002D28BB" w:rsidRPr="00F90205" w:rsidRDefault="002D28BB" w:rsidP="00E053A4">
            <w:pPr>
              <w:ind w:left="-567" w:firstLine="567"/>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28BB" w:rsidRPr="00F90205" w:rsidRDefault="002D28BB" w:rsidP="00E053A4">
            <w:pPr>
              <w:ind w:left="-567" w:firstLine="567"/>
              <w:jc w:val="center"/>
              <w:rPr>
                <w:rFonts w:ascii="Arial" w:hAnsi="Arial" w:cs="Arial"/>
              </w:rPr>
            </w:pPr>
          </w:p>
        </w:tc>
        <w:tc>
          <w:tcPr>
            <w:tcW w:w="0" w:type="auto"/>
            <w:tcBorders>
              <w:top w:val="nil"/>
              <w:left w:val="nil"/>
              <w:bottom w:val="nil"/>
              <w:right w:val="single" w:sz="4" w:space="0" w:color="auto"/>
            </w:tcBorders>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202</w:t>
            </w:r>
            <w:r w:rsidR="00C9757A" w:rsidRPr="00F90205">
              <w:rPr>
                <w:rFonts w:ascii="Arial" w:hAnsi="Arial" w:cs="Arial"/>
              </w:rPr>
              <w:t>4</w:t>
            </w:r>
            <w:r w:rsidRPr="00F90205">
              <w:rPr>
                <w:rFonts w:ascii="Arial" w:hAnsi="Arial" w:cs="Arial"/>
              </w:rPr>
              <w:t xml:space="preserve"> год</w:t>
            </w:r>
          </w:p>
        </w:tc>
        <w:tc>
          <w:tcPr>
            <w:tcW w:w="0" w:type="auto"/>
            <w:tcBorders>
              <w:top w:val="single" w:sz="4" w:space="0" w:color="auto"/>
              <w:bottom w:val="single" w:sz="4" w:space="0" w:color="auto"/>
              <w:right w:val="single" w:sz="4" w:space="0" w:color="auto"/>
            </w:tcBorders>
            <w:shd w:val="clear" w:color="auto" w:fill="auto"/>
          </w:tcPr>
          <w:p w:rsidR="002D28BB" w:rsidRPr="00F90205" w:rsidRDefault="002D28BB" w:rsidP="00E053A4">
            <w:pPr>
              <w:ind w:left="-567" w:firstLine="567"/>
              <w:jc w:val="center"/>
              <w:rPr>
                <w:rFonts w:ascii="Arial" w:hAnsi="Arial" w:cs="Arial"/>
              </w:rPr>
            </w:pPr>
            <w:r w:rsidRPr="00F90205">
              <w:rPr>
                <w:rFonts w:ascii="Arial" w:hAnsi="Arial" w:cs="Arial"/>
              </w:rPr>
              <w:t>2</w:t>
            </w:r>
            <w:r w:rsidR="00B347D3" w:rsidRPr="00F90205">
              <w:rPr>
                <w:rFonts w:ascii="Arial" w:hAnsi="Arial" w:cs="Arial"/>
              </w:rPr>
              <w:t>02</w:t>
            </w:r>
            <w:r w:rsidR="00C9757A" w:rsidRPr="00F90205">
              <w:rPr>
                <w:rFonts w:ascii="Arial" w:hAnsi="Arial" w:cs="Arial"/>
              </w:rPr>
              <w:t>5</w:t>
            </w:r>
            <w:r w:rsidRPr="00F90205">
              <w:rPr>
                <w:rFonts w:ascii="Arial" w:hAnsi="Arial" w:cs="Arial"/>
              </w:rPr>
              <w:t>год</w:t>
            </w:r>
          </w:p>
        </w:tc>
        <w:tc>
          <w:tcPr>
            <w:tcW w:w="0" w:type="auto"/>
            <w:tcBorders>
              <w:top w:val="single" w:sz="4" w:space="0" w:color="auto"/>
              <w:bottom w:val="single" w:sz="4" w:space="0" w:color="auto"/>
              <w:right w:val="single" w:sz="4" w:space="0" w:color="auto"/>
            </w:tcBorders>
          </w:tcPr>
          <w:p w:rsidR="002D28BB" w:rsidRPr="00F90205" w:rsidRDefault="002D28BB" w:rsidP="00E053A4">
            <w:pPr>
              <w:ind w:left="-567" w:firstLine="567"/>
              <w:jc w:val="center"/>
              <w:rPr>
                <w:rFonts w:ascii="Arial" w:hAnsi="Arial" w:cs="Arial"/>
              </w:rPr>
            </w:pPr>
            <w:r w:rsidRPr="00F90205">
              <w:rPr>
                <w:rFonts w:ascii="Arial" w:hAnsi="Arial" w:cs="Arial"/>
              </w:rPr>
              <w:t>202</w:t>
            </w:r>
            <w:r w:rsidR="00C9757A" w:rsidRPr="00F90205">
              <w:rPr>
                <w:rFonts w:ascii="Arial" w:hAnsi="Arial" w:cs="Arial"/>
              </w:rPr>
              <w:t>6</w:t>
            </w:r>
            <w:r w:rsidRPr="00F90205">
              <w:rPr>
                <w:rFonts w:ascii="Arial" w:hAnsi="Arial" w:cs="Arial"/>
              </w:rPr>
              <w:t>год</w:t>
            </w:r>
          </w:p>
        </w:tc>
        <w:tc>
          <w:tcPr>
            <w:tcW w:w="236" w:type="dxa"/>
            <w:tcBorders>
              <w:top w:val="single" w:sz="4" w:space="0" w:color="auto"/>
              <w:bottom w:val="single" w:sz="4" w:space="0" w:color="auto"/>
              <w:right w:val="single" w:sz="4" w:space="0" w:color="auto"/>
            </w:tcBorders>
          </w:tcPr>
          <w:p w:rsidR="002D28BB" w:rsidRPr="00F90205" w:rsidRDefault="002D28BB" w:rsidP="00F90205">
            <w:pPr>
              <w:ind w:left="-567" w:firstLine="567"/>
              <w:rPr>
                <w:rFonts w:ascii="Arial" w:hAnsi="Arial" w:cs="Arial"/>
              </w:rPr>
            </w:pPr>
          </w:p>
        </w:tc>
      </w:tr>
      <w:tr w:rsidR="002D28BB" w:rsidRPr="00F90205" w:rsidTr="007C35AF">
        <w:trPr>
          <w:trHeight w:val="509"/>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01 00 00 00 00 0000 000</w:t>
            </w:r>
          </w:p>
        </w:tc>
        <w:tc>
          <w:tcPr>
            <w:tcW w:w="0" w:type="auto"/>
            <w:tcBorders>
              <w:top w:val="single" w:sz="4" w:space="0" w:color="auto"/>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Источники внутреннего финансирования дефицитов бюджетов</w:t>
            </w:r>
          </w:p>
        </w:tc>
        <w:tc>
          <w:tcPr>
            <w:tcW w:w="0" w:type="auto"/>
            <w:tcBorders>
              <w:top w:val="single" w:sz="4" w:space="0" w:color="auto"/>
              <w:left w:val="nil"/>
              <w:bottom w:val="single" w:sz="4" w:space="0" w:color="auto"/>
              <w:right w:val="single" w:sz="4" w:space="0" w:color="auto"/>
            </w:tcBorders>
            <w:vAlign w:val="bottom"/>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lang w:val="en-US"/>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lang w:val="en-US"/>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bCs/>
              </w:rPr>
            </w:pPr>
          </w:p>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bCs/>
                <w:lang w:val="en-US"/>
              </w:rPr>
            </w:pPr>
          </w:p>
        </w:tc>
      </w:tr>
      <w:tr w:rsidR="002D28BB" w:rsidRPr="00F90205" w:rsidTr="007C35AF">
        <w:trPr>
          <w:trHeight w:val="375"/>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0102 00 00 00 0000 000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Кредиты кредитных организаций в валюте РФ</w:t>
            </w:r>
          </w:p>
        </w:tc>
        <w:tc>
          <w:tcPr>
            <w:tcW w:w="0" w:type="auto"/>
            <w:tcBorders>
              <w:top w:val="nil"/>
              <w:left w:val="nil"/>
              <w:bottom w:val="single" w:sz="4" w:space="0" w:color="auto"/>
              <w:right w:val="single" w:sz="4" w:space="0" w:color="auto"/>
            </w:tcBorders>
            <w:vAlign w:val="bottom"/>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bCs/>
              </w:rPr>
            </w:pPr>
          </w:p>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bCs/>
              </w:rPr>
            </w:pPr>
          </w:p>
        </w:tc>
      </w:tr>
      <w:tr w:rsidR="002D28BB" w:rsidRPr="00F90205" w:rsidTr="007C35AF">
        <w:trPr>
          <w:trHeight w:val="363"/>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lastRenderedPageBreak/>
              <w:t>01 02 00 00 00 0000 700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Получение кредитов от кредитных организаций в валюте РФ</w:t>
            </w:r>
          </w:p>
        </w:tc>
        <w:tc>
          <w:tcPr>
            <w:tcW w:w="0" w:type="auto"/>
            <w:tcBorders>
              <w:top w:val="nil"/>
              <w:left w:val="nil"/>
              <w:bottom w:val="single" w:sz="4" w:space="0" w:color="auto"/>
              <w:right w:val="single" w:sz="4" w:space="0" w:color="auto"/>
            </w:tcBorders>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558"/>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01 02 00 00 10 0000 710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Получение кредитов от кредитных организаций бюджетами сельских поселений в валюте РФ</w:t>
            </w:r>
          </w:p>
        </w:tc>
        <w:tc>
          <w:tcPr>
            <w:tcW w:w="0" w:type="auto"/>
            <w:tcBorders>
              <w:top w:val="nil"/>
              <w:left w:val="nil"/>
              <w:bottom w:val="single" w:sz="4" w:space="0" w:color="auto"/>
              <w:right w:val="single" w:sz="4" w:space="0" w:color="auto"/>
            </w:tcBorders>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507"/>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01 02 00 00 00 0000 800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Погашение кредитов предоставленных кредитными организациями в валюте РФ</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535"/>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01 02 00 00 10 0000 810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Погашение бюджетами сельских кредитов от кредитных организаций в валюте РФ</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543"/>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01 03 00 00 00 0000 000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color w:val="000000"/>
              </w:rPr>
            </w:pPr>
            <w:r w:rsidRPr="00F90205">
              <w:rPr>
                <w:rFonts w:ascii="Arial" w:hAnsi="Arial" w:cs="Arial"/>
                <w:bCs/>
                <w:color w:val="000000"/>
              </w:rPr>
              <w:t>Бюджетные кредиты от других бюджетов бюджетной системы РФ</w:t>
            </w:r>
          </w:p>
        </w:tc>
        <w:tc>
          <w:tcPr>
            <w:tcW w:w="0" w:type="auto"/>
            <w:tcBorders>
              <w:top w:val="nil"/>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bCs/>
              </w:rPr>
            </w:pPr>
          </w:p>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bCs/>
              </w:rPr>
            </w:pPr>
          </w:p>
        </w:tc>
      </w:tr>
      <w:tr w:rsidR="002D28BB" w:rsidRPr="00F90205" w:rsidTr="007C35AF">
        <w:trPr>
          <w:trHeight w:val="491"/>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01 03 01 00 00 0000 000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color w:val="000000"/>
              </w:rPr>
            </w:pPr>
            <w:r w:rsidRPr="00F90205">
              <w:rPr>
                <w:rFonts w:ascii="Arial" w:hAnsi="Arial" w:cs="Arial"/>
                <w:color w:val="000000"/>
              </w:rPr>
              <w:t>Бюджетные кредиты от других бюджетов бюджетной системы Российской Федерации в валюте Российской Ф</w:t>
            </w:r>
          </w:p>
        </w:tc>
        <w:tc>
          <w:tcPr>
            <w:tcW w:w="0" w:type="auto"/>
            <w:tcBorders>
              <w:top w:val="nil"/>
              <w:left w:val="nil"/>
              <w:bottom w:val="single" w:sz="4" w:space="0" w:color="auto"/>
              <w:right w:val="single" w:sz="4" w:space="0" w:color="auto"/>
            </w:tcBorders>
            <w:noWrap/>
          </w:tcPr>
          <w:p w:rsidR="00DC7494" w:rsidRPr="00F90205" w:rsidRDefault="002D28BB" w:rsidP="00E053A4">
            <w:pPr>
              <w:spacing w:line="276" w:lineRule="auto"/>
              <w:ind w:left="-567" w:firstLine="567"/>
              <w:jc w:val="center"/>
              <w:rPr>
                <w:rFonts w:ascii="Arial" w:hAnsi="Arial" w:cs="Arial"/>
              </w:rPr>
            </w:pPr>
            <w:r w:rsidRPr="00F90205">
              <w:rPr>
                <w:rFonts w:ascii="Arial" w:hAnsi="Arial" w:cs="Arial"/>
              </w:rPr>
              <w:t>0</w:t>
            </w:r>
          </w:p>
          <w:p w:rsidR="00DC7494" w:rsidRPr="00F90205" w:rsidRDefault="00DC7494" w:rsidP="00E053A4">
            <w:pPr>
              <w:spacing w:line="276" w:lineRule="auto"/>
              <w:ind w:left="-567" w:firstLine="567"/>
              <w:jc w:val="center"/>
              <w:rPr>
                <w:rFonts w:ascii="Arial" w:hAnsi="Arial" w:cs="Arial"/>
              </w:rPr>
            </w:pPr>
          </w:p>
          <w:p w:rsidR="00DC7494" w:rsidRPr="00F90205" w:rsidRDefault="00DC7494" w:rsidP="00E053A4">
            <w:pPr>
              <w:spacing w:line="276" w:lineRule="auto"/>
              <w:ind w:left="-567" w:firstLine="567"/>
              <w:jc w:val="center"/>
              <w:rPr>
                <w:rFonts w:ascii="Arial" w:hAnsi="Arial" w:cs="Arial"/>
              </w:rPr>
            </w:pPr>
          </w:p>
        </w:tc>
        <w:tc>
          <w:tcPr>
            <w:tcW w:w="0" w:type="auto"/>
            <w:tcBorders>
              <w:top w:val="single" w:sz="4" w:space="0" w:color="auto"/>
              <w:bottom w:val="single" w:sz="4" w:space="0" w:color="auto"/>
              <w:right w:val="single" w:sz="4" w:space="0" w:color="auto"/>
            </w:tcBorders>
            <w:shd w:val="clear" w:color="auto" w:fill="auto"/>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656"/>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01 03 01 00 00 0000 700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color w:val="000000"/>
              </w:rPr>
            </w:pPr>
            <w:r w:rsidRPr="00F90205">
              <w:rPr>
                <w:rFonts w:ascii="Arial" w:hAnsi="Arial" w:cs="Arial"/>
                <w:color w:val="000000"/>
              </w:rPr>
              <w:t>Получение бюджетных кредитов от других бюджетов бюджетной системы Российской Федерации в валюте РФ</w:t>
            </w:r>
          </w:p>
        </w:tc>
        <w:tc>
          <w:tcPr>
            <w:tcW w:w="0" w:type="auto"/>
            <w:tcBorders>
              <w:top w:val="single" w:sz="4" w:space="0" w:color="auto"/>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641"/>
        </w:trPr>
        <w:tc>
          <w:tcPr>
            <w:tcW w:w="0" w:type="auto"/>
            <w:tcBorders>
              <w:top w:val="nil"/>
              <w:left w:val="single" w:sz="4" w:space="0" w:color="auto"/>
              <w:bottom w:val="single" w:sz="4" w:space="0" w:color="auto"/>
              <w:right w:val="single" w:sz="4" w:space="0" w:color="auto"/>
            </w:tcBorders>
            <w:noWrap/>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01 03 01 00 10 0000 710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color w:val="000000"/>
              </w:rPr>
            </w:pPr>
            <w:r w:rsidRPr="00F90205">
              <w:rPr>
                <w:rFonts w:ascii="Arial" w:hAnsi="Arial" w:cs="Arial"/>
                <w:color w:val="000000"/>
              </w:rPr>
              <w:t>Получение  кредитов от других бюджетов бюджетной системы РФ бюджетами сельских поселений в валюте РФ</w:t>
            </w:r>
          </w:p>
        </w:tc>
        <w:tc>
          <w:tcPr>
            <w:tcW w:w="0" w:type="auto"/>
            <w:tcBorders>
              <w:top w:val="nil"/>
              <w:left w:val="nil"/>
              <w:bottom w:val="single" w:sz="4" w:space="0" w:color="auto"/>
              <w:right w:val="single" w:sz="4" w:space="0" w:color="auto"/>
            </w:tcBorders>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842"/>
        </w:trPr>
        <w:tc>
          <w:tcPr>
            <w:tcW w:w="0" w:type="auto"/>
            <w:tcBorders>
              <w:top w:val="nil"/>
              <w:left w:val="single" w:sz="4" w:space="0" w:color="auto"/>
              <w:bottom w:val="single" w:sz="4" w:space="0" w:color="auto"/>
              <w:right w:val="single" w:sz="4" w:space="0" w:color="auto"/>
            </w:tcBorders>
            <w:noWrap/>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01 03 01 00 00 0000 800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color w:val="000000"/>
              </w:rPr>
            </w:pPr>
            <w:r w:rsidRPr="00F90205">
              <w:rPr>
                <w:rFonts w:ascii="Arial" w:hAnsi="Arial" w:cs="Arial"/>
                <w:color w:val="000000"/>
              </w:rPr>
              <w:t>Погашение бюджетных кредитов, полученных от других бюджетов бюджетной системы Российской Федерации в валюте РФ</w:t>
            </w:r>
          </w:p>
        </w:tc>
        <w:tc>
          <w:tcPr>
            <w:tcW w:w="0" w:type="auto"/>
            <w:tcBorders>
              <w:top w:val="nil"/>
              <w:left w:val="nil"/>
              <w:bottom w:val="single" w:sz="4" w:space="0" w:color="auto"/>
              <w:right w:val="single" w:sz="4" w:space="0" w:color="auto"/>
            </w:tcBorders>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665"/>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01 03 01 00 10 0000 810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Погашение бюджетами  сельских поселений кредитов от других бюджетов бюджетной системы РФ в валюте РФ</w:t>
            </w:r>
          </w:p>
        </w:tc>
        <w:tc>
          <w:tcPr>
            <w:tcW w:w="0" w:type="auto"/>
            <w:tcBorders>
              <w:top w:val="nil"/>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DC7494" w:rsidRPr="00F90205" w:rsidRDefault="00DC7494" w:rsidP="00E053A4">
            <w:pPr>
              <w:spacing w:line="276" w:lineRule="auto"/>
              <w:ind w:left="-567" w:firstLine="567"/>
              <w:jc w:val="center"/>
              <w:rPr>
                <w:rFonts w:ascii="Arial" w:hAnsi="Arial" w:cs="Arial"/>
              </w:rPr>
            </w:pPr>
          </w:p>
          <w:p w:rsidR="00DC7494" w:rsidRPr="00F90205" w:rsidRDefault="00DC7494"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rPr>
            </w:pPr>
          </w:p>
        </w:tc>
      </w:tr>
      <w:tr w:rsidR="002D28BB" w:rsidRPr="00F90205" w:rsidTr="007C35AF">
        <w:trPr>
          <w:trHeight w:val="554"/>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01 05 00 00 00 0000 000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Изменение  остатков  средств  на  счетах по  учету средств бюджета</w:t>
            </w:r>
          </w:p>
          <w:p w:rsidR="002D28BB" w:rsidRPr="00F90205" w:rsidRDefault="002D28BB" w:rsidP="00E053A4">
            <w:pPr>
              <w:spacing w:line="276" w:lineRule="auto"/>
              <w:ind w:left="-567" w:firstLine="567"/>
              <w:jc w:val="center"/>
              <w:rPr>
                <w:rFonts w:ascii="Arial" w:hAnsi="Arial" w:cs="Arial"/>
              </w:rPr>
            </w:pPr>
          </w:p>
        </w:tc>
        <w:tc>
          <w:tcPr>
            <w:tcW w:w="0" w:type="auto"/>
            <w:tcBorders>
              <w:top w:val="nil"/>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lang w:val="en-US"/>
              </w:rPr>
            </w:pPr>
          </w:p>
        </w:tc>
      </w:tr>
      <w:tr w:rsidR="002D28BB" w:rsidRPr="00F90205" w:rsidTr="007C35AF">
        <w:trPr>
          <w:trHeight w:val="315"/>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01 05 00 00 00 0000 600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Уменьшение  остатков  средств  бюджетов</w:t>
            </w:r>
          </w:p>
        </w:tc>
        <w:tc>
          <w:tcPr>
            <w:tcW w:w="0" w:type="auto"/>
            <w:tcBorders>
              <w:top w:val="nil"/>
              <w:left w:val="nil"/>
              <w:bottom w:val="single" w:sz="4" w:space="0" w:color="auto"/>
              <w:right w:val="single" w:sz="4" w:space="0" w:color="auto"/>
            </w:tcBorders>
            <w:noWrap/>
            <w:vAlign w:val="center"/>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shd w:val="clear" w:color="auto" w:fill="auto"/>
            <w:vAlign w:val="center"/>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lang w:val="en-US"/>
              </w:rPr>
            </w:pPr>
          </w:p>
        </w:tc>
      </w:tr>
      <w:tr w:rsidR="002D28BB" w:rsidRPr="00F90205" w:rsidTr="007C35AF">
        <w:trPr>
          <w:trHeight w:val="277"/>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01 05 02 00 00 0000 600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Уменьшение прочих остатков  средств  бюджетов</w:t>
            </w:r>
          </w:p>
        </w:tc>
        <w:tc>
          <w:tcPr>
            <w:tcW w:w="0" w:type="auto"/>
            <w:tcBorders>
              <w:top w:val="nil"/>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lang w:val="en-US"/>
              </w:rPr>
            </w:pPr>
          </w:p>
        </w:tc>
      </w:tr>
      <w:tr w:rsidR="002D28BB" w:rsidRPr="00F90205" w:rsidTr="007C35AF">
        <w:trPr>
          <w:trHeight w:val="277"/>
        </w:trPr>
        <w:tc>
          <w:tcPr>
            <w:tcW w:w="0" w:type="auto"/>
            <w:tcBorders>
              <w:top w:val="single" w:sz="4" w:space="0" w:color="auto"/>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01 05 02 01 00 0000 610</w:t>
            </w:r>
          </w:p>
        </w:tc>
        <w:tc>
          <w:tcPr>
            <w:tcW w:w="0" w:type="auto"/>
            <w:tcBorders>
              <w:top w:val="single" w:sz="4" w:space="0" w:color="auto"/>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Уменьшение прочих остатков  средств  бюджетов</w:t>
            </w:r>
          </w:p>
        </w:tc>
        <w:tc>
          <w:tcPr>
            <w:tcW w:w="0" w:type="auto"/>
            <w:tcBorders>
              <w:top w:val="single" w:sz="4" w:space="0" w:color="auto"/>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shd w:val="clear" w:color="auto" w:fill="auto"/>
            <w:vAlign w:val="bottom"/>
          </w:tcPr>
          <w:p w:rsidR="002D28BB" w:rsidRPr="00F90205" w:rsidRDefault="002D28BB" w:rsidP="00E053A4">
            <w:pPr>
              <w:spacing w:line="276" w:lineRule="auto"/>
              <w:ind w:left="-567" w:firstLine="567"/>
              <w:jc w:val="center"/>
              <w:rPr>
                <w:rFonts w:ascii="Arial" w:hAnsi="Arial" w:cs="Arial"/>
                <w:lang w:val="en-US"/>
              </w:rPr>
            </w:pPr>
            <w:r w:rsidRPr="00F90205">
              <w:rPr>
                <w:rFonts w:ascii="Arial" w:hAnsi="Arial" w:cs="Arial"/>
                <w:lang w:val="en-US"/>
              </w:rPr>
              <w:t>0</w:t>
            </w:r>
          </w:p>
        </w:tc>
        <w:tc>
          <w:tcPr>
            <w:tcW w:w="0" w:type="auto"/>
            <w:tcBorders>
              <w:top w:val="single" w:sz="4" w:space="0" w:color="auto"/>
              <w:bottom w:val="single" w:sz="4" w:space="0" w:color="auto"/>
              <w:right w:val="single" w:sz="4" w:space="0" w:color="auto"/>
            </w:tcBorders>
          </w:tcPr>
          <w:p w:rsidR="002D28BB" w:rsidRPr="00F90205" w:rsidRDefault="002D28BB" w:rsidP="00E053A4">
            <w:pPr>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tcPr>
          <w:p w:rsidR="002D28BB" w:rsidRPr="00F90205" w:rsidRDefault="002D28BB" w:rsidP="00F90205">
            <w:pPr>
              <w:spacing w:line="276" w:lineRule="auto"/>
              <w:ind w:left="-567" w:firstLine="567"/>
              <w:jc w:val="center"/>
              <w:rPr>
                <w:rFonts w:ascii="Arial" w:hAnsi="Arial" w:cs="Arial"/>
                <w:lang w:val="en-US"/>
              </w:rPr>
            </w:pPr>
          </w:p>
        </w:tc>
      </w:tr>
      <w:tr w:rsidR="002D28BB" w:rsidRPr="00F90205" w:rsidTr="007C35AF">
        <w:trPr>
          <w:trHeight w:val="271"/>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01 05 02 01 02 0000 610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Уменьшение прочих остатков  средств  бюджетов сельских поселений</w:t>
            </w:r>
          </w:p>
        </w:tc>
        <w:tc>
          <w:tcPr>
            <w:tcW w:w="0" w:type="auto"/>
            <w:tcBorders>
              <w:top w:val="nil"/>
              <w:left w:val="nil"/>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nil"/>
              <w:left w:val="nil"/>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nil"/>
              <w:left w:val="nil"/>
              <w:bottom w:val="single" w:sz="4" w:space="0" w:color="auto"/>
              <w:right w:val="single" w:sz="4" w:space="0" w:color="auto"/>
            </w:tcBorders>
          </w:tcPr>
          <w:p w:rsidR="002D28BB" w:rsidRPr="00F90205" w:rsidRDefault="002D28BB" w:rsidP="00E053A4">
            <w:pPr>
              <w:spacing w:after="200" w:line="276" w:lineRule="auto"/>
              <w:ind w:left="-567" w:firstLine="567"/>
              <w:jc w:val="center"/>
              <w:rPr>
                <w:rFonts w:ascii="Arial" w:hAnsi="Arial" w:cs="Arial"/>
              </w:rPr>
            </w:pPr>
            <w:r w:rsidRPr="00F90205">
              <w:rPr>
                <w:rFonts w:ascii="Arial" w:hAnsi="Arial" w:cs="Arial"/>
              </w:rPr>
              <w:t>0</w:t>
            </w:r>
          </w:p>
          <w:p w:rsidR="002D28BB" w:rsidRPr="00F90205" w:rsidRDefault="002D28BB" w:rsidP="00E053A4">
            <w:pPr>
              <w:spacing w:line="276" w:lineRule="auto"/>
              <w:ind w:left="-567" w:firstLine="567"/>
              <w:jc w:val="center"/>
              <w:rPr>
                <w:rFonts w:ascii="Arial" w:hAnsi="Arial" w:cs="Arial"/>
              </w:rPr>
            </w:pPr>
          </w:p>
        </w:tc>
        <w:tc>
          <w:tcPr>
            <w:tcW w:w="236" w:type="dxa"/>
            <w:tcBorders>
              <w:bottom w:val="single" w:sz="4" w:space="0" w:color="auto"/>
              <w:right w:val="single" w:sz="4" w:space="0" w:color="auto"/>
            </w:tcBorders>
            <w:shd w:val="clear" w:color="auto" w:fill="auto"/>
            <w:vAlign w:val="bottom"/>
          </w:tcPr>
          <w:p w:rsidR="002D28BB" w:rsidRPr="00F90205" w:rsidRDefault="002D28BB" w:rsidP="00F90205">
            <w:pPr>
              <w:spacing w:line="276" w:lineRule="auto"/>
              <w:ind w:left="-567" w:firstLine="567"/>
              <w:jc w:val="center"/>
              <w:rPr>
                <w:rFonts w:ascii="Arial" w:hAnsi="Arial" w:cs="Arial"/>
              </w:rPr>
            </w:pPr>
            <w:r w:rsidRPr="00F90205">
              <w:rPr>
                <w:rFonts w:ascii="Arial" w:hAnsi="Arial" w:cs="Arial"/>
              </w:rPr>
              <w:t>0</w:t>
            </w:r>
          </w:p>
        </w:tc>
      </w:tr>
      <w:tr w:rsidR="002D28BB" w:rsidRPr="00F90205" w:rsidTr="007C35AF">
        <w:trPr>
          <w:trHeight w:val="607"/>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01 06 00 00 00 0000 000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Иные источники внутреннего финансирования дефицитов бюджетов</w:t>
            </w:r>
          </w:p>
          <w:p w:rsidR="002D28BB" w:rsidRPr="00F90205" w:rsidRDefault="002D28BB" w:rsidP="00E053A4">
            <w:pPr>
              <w:spacing w:line="276" w:lineRule="auto"/>
              <w:ind w:left="-567" w:firstLine="567"/>
              <w:jc w:val="center"/>
              <w:rPr>
                <w:rFonts w:ascii="Arial" w:hAnsi="Arial" w:cs="Arial"/>
                <w:bCs/>
              </w:rPr>
            </w:pPr>
          </w:p>
        </w:tc>
        <w:tc>
          <w:tcPr>
            <w:tcW w:w="0" w:type="auto"/>
            <w:tcBorders>
              <w:top w:val="nil"/>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0" w:type="auto"/>
            <w:tcBorders>
              <w:top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bCs/>
              </w:rPr>
            </w:pPr>
          </w:p>
          <w:p w:rsidR="00460241" w:rsidRPr="00F90205" w:rsidRDefault="00460241" w:rsidP="00E053A4">
            <w:pPr>
              <w:spacing w:line="276" w:lineRule="auto"/>
              <w:ind w:left="-567" w:firstLine="567"/>
              <w:jc w:val="center"/>
              <w:rPr>
                <w:rFonts w:ascii="Arial" w:hAnsi="Arial" w:cs="Arial"/>
                <w:bCs/>
              </w:rPr>
            </w:pPr>
          </w:p>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0" w:type="auto"/>
            <w:tcBorders>
              <w:top w:val="single" w:sz="4" w:space="0" w:color="auto"/>
              <w:left w:val="single" w:sz="4" w:space="0" w:color="auto"/>
              <w:bottom w:val="single" w:sz="4" w:space="0" w:color="auto"/>
              <w:right w:val="single" w:sz="4" w:space="0" w:color="auto"/>
            </w:tcBorders>
          </w:tcPr>
          <w:p w:rsidR="00460241" w:rsidRPr="00F90205" w:rsidRDefault="00460241" w:rsidP="00E053A4">
            <w:pPr>
              <w:spacing w:line="276" w:lineRule="auto"/>
              <w:ind w:left="-567" w:firstLine="567"/>
              <w:jc w:val="center"/>
              <w:rPr>
                <w:rFonts w:ascii="Arial" w:hAnsi="Arial" w:cs="Arial"/>
                <w:bCs/>
              </w:rPr>
            </w:pPr>
          </w:p>
          <w:p w:rsidR="00460241" w:rsidRPr="00F90205" w:rsidRDefault="00460241" w:rsidP="00E053A4">
            <w:pPr>
              <w:spacing w:line="276" w:lineRule="auto"/>
              <w:ind w:left="-567" w:firstLine="567"/>
              <w:jc w:val="center"/>
              <w:rPr>
                <w:rFonts w:ascii="Arial" w:hAnsi="Arial" w:cs="Arial"/>
                <w:bCs/>
              </w:rPr>
            </w:pPr>
          </w:p>
          <w:p w:rsidR="002D28BB" w:rsidRPr="00F90205" w:rsidRDefault="002D28BB" w:rsidP="00E053A4">
            <w:pPr>
              <w:spacing w:line="276" w:lineRule="auto"/>
              <w:ind w:left="-567" w:firstLine="567"/>
              <w:jc w:val="center"/>
              <w:rPr>
                <w:rFonts w:ascii="Arial" w:hAnsi="Arial" w:cs="Arial"/>
                <w:bCs/>
              </w:rPr>
            </w:pPr>
            <w:r w:rsidRPr="00F90205">
              <w:rPr>
                <w:rFonts w:ascii="Arial" w:hAnsi="Arial" w:cs="Arial"/>
                <w:bCs/>
              </w:rPr>
              <w:t>0</w:t>
            </w:r>
          </w:p>
        </w:tc>
        <w:tc>
          <w:tcPr>
            <w:tcW w:w="236" w:type="dxa"/>
            <w:tcBorders>
              <w:top w:val="single" w:sz="4" w:space="0" w:color="auto"/>
              <w:bottom w:val="single" w:sz="4" w:space="0" w:color="auto"/>
              <w:right w:val="single" w:sz="4" w:space="0" w:color="auto"/>
            </w:tcBorders>
            <w:shd w:val="clear" w:color="auto" w:fill="auto"/>
            <w:vAlign w:val="bottom"/>
          </w:tcPr>
          <w:p w:rsidR="002D28BB" w:rsidRPr="00F90205" w:rsidRDefault="002D28BB" w:rsidP="00F90205">
            <w:pPr>
              <w:spacing w:line="276" w:lineRule="auto"/>
              <w:ind w:left="-567" w:firstLine="567"/>
              <w:jc w:val="center"/>
              <w:rPr>
                <w:rFonts w:ascii="Arial" w:hAnsi="Arial" w:cs="Arial"/>
                <w:bCs/>
              </w:rPr>
            </w:pPr>
            <w:r w:rsidRPr="00F90205">
              <w:rPr>
                <w:rFonts w:ascii="Arial" w:hAnsi="Arial" w:cs="Arial"/>
                <w:bCs/>
              </w:rPr>
              <w:t>0</w:t>
            </w:r>
          </w:p>
        </w:tc>
      </w:tr>
      <w:tr w:rsidR="002D28BB" w:rsidRPr="00F90205" w:rsidTr="007C35AF">
        <w:trPr>
          <w:trHeight w:val="412"/>
        </w:trPr>
        <w:tc>
          <w:tcPr>
            <w:tcW w:w="0" w:type="auto"/>
            <w:tcBorders>
              <w:top w:val="single" w:sz="4" w:space="0" w:color="auto"/>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p>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lastRenderedPageBreak/>
              <w:t>01 06 05 00 00 0000 000</w:t>
            </w:r>
          </w:p>
        </w:tc>
        <w:tc>
          <w:tcPr>
            <w:tcW w:w="0" w:type="auto"/>
            <w:tcBorders>
              <w:top w:val="single" w:sz="4" w:space="0" w:color="auto"/>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color w:val="000000"/>
              </w:rPr>
            </w:pPr>
          </w:p>
          <w:p w:rsidR="002D28BB" w:rsidRPr="00F90205" w:rsidRDefault="002D28BB" w:rsidP="00E053A4">
            <w:pPr>
              <w:spacing w:line="276" w:lineRule="auto"/>
              <w:ind w:left="-567" w:firstLine="567"/>
              <w:jc w:val="center"/>
              <w:rPr>
                <w:rFonts w:ascii="Arial" w:hAnsi="Arial" w:cs="Arial"/>
                <w:color w:val="000000"/>
              </w:rPr>
            </w:pPr>
            <w:r w:rsidRPr="00F90205">
              <w:rPr>
                <w:rFonts w:ascii="Arial" w:hAnsi="Arial" w:cs="Arial"/>
                <w:color w:val="000000"/>
              </w:rPr>
              <w:lastRenderedPageBreak/>
              <w:t>Бюджетные кредиты предоставленные внутри страны в валюте РФ</w:t>
            </w:r>
          </w:p>
        </w:tc>
        <w:tc>
          <w:tcPr>
            <w:tcW w:w="0" w:type="auto"/>
            <w:tcBorders>
              <w:top w:val="single" w:sz="4" w:space="0" w:color="auto"/>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lastRenderedPageBreak/>
              <w:t>0</w:t>
            </w:r>
          </w:p>
        </w:tc>
        <w:tc>
          <w:tcPr>
            <w:tcW w:w="0" w:type="auto"/>
            <w:tcBorders>
              <w:top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p>
          <w:p w:rsidR="002D28BB" w:rsidRPr="00F90205" w:rsidRDefault="002D28BB" w:rsidP="00E053A4">
            <w:pPr>
              <w:ind w:left="-567" w:firstLine="567"/>
              <w:jc w:val="center"/>
              <w:rPr>
                <w:rFonts w:ascii="Arial" w:hAnsi="Arial" w:cs="Arial"/>
              </w:rPr>
            </w:pPr>
            <w:r w:rsidRPr="00F90205">
              <w:rPr>
                <w:rFonts w:ascii="Arial" w:hAnsi="Arial" w:cs="Arial"/>
              </w:rPr>
              <w:lastRenderedPageBreak/>
              <w:t>0</w:t>
            </w:r>
          </w:p>
        </w:tc>
        <w:tc>
          <w:tcPr>
            <w:tcW w:w="236" w:type="dxa"/>
            <w:tcBorders>
              <w:top w:val="single" w:sz="4" w:space="0" w:color="auto"/>
              <w:bottom w:val="single" w:sz="4" w:space="0" w:color="auto"/>
              <w:right w:val="single" w:sz="4" w:space="0" w:color="auto"/>
            </w:tcBorders>
            <w:shd w:val="clear" w:color="auto" w:fill="auto"/>
            <w:vAlign w:val="bottom"/>
          </w:tcPr>
          <w:p w:rsidR="002D28BB" w:rsidRPr="00F90205" w:rsidRDefault="002D28BB" w:rsidP="00F90205">
            <w:pPr>
              <w:spacing w:line="276" w:lineRule="auto"/>
              <w:ind w:left="-567" w:firstLine="567"/>
              <w:jc w:val="center"/>
              <w:rPr>
                <w:rFonts w:ascii="Arial" w:hAnsi="Arial" w:cs="Arial"/>
              </w:rPr>
            </w:pPr>
            <w:r w:rsidRPr="00F90205">
              <w:rPr>
                <w:rFonts w:ascii="Arial" w:hAnsi="Arial" w:cs="Arial"/>
              </w:rPr>
              <w:lastRenderedPageBreak/>
              <w:t>0</w:t>
            </w:r>
          </w:p>
        </w:tc>
      </w:tr>
      <w:tr w:rsidR="002D28BB" w:rsidRPr="00F90205" w:rsidTr="007C35AF">
        <w:trPr>
          <w:trHeight w:val="449"/>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lastRenderedPageBreak/>
              <w:t>01 06 05 00 00 0000 600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color w:val="000000"/>
              </w:rPr>
            </w:pPr>
            <w:r w:rsidRPr="00F90205">
              <w:rPr>
                <w:rFonts w:ascii="Arial" w:hAnsi="Arial" w:cs="Arial"/>
                <w:color w:val="000000"/>
              </w:rPr>
              <w:t>Возврат бюджетных кредитов, предоставленных внутри страны в валюте РФ</w:t>
            </w:r>
          </w:p>
        </w:tc>
        <w:tc>
          <w:tcPr>
            <w:tcW w:w="0" w:type="auto"/>
            <w:tcBorders>
              <w:top w:val="nil"/>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shd w:val="clear" w:color="auto" w:fill="auto"/>
            <w:vAlign w:val="bottom"/>
          </w:tcPr>
          <w:p w:rsidR="002D28BB" w:rsidRPr="00F90205" w:rsidRDefault="002D28BB" w:rsidP="00F90205">
            <w:pPr>
              <w:spacing w:line="276" w:lineRule="auto"/>
              <w:ind w:left="-567" w:firstLine="567"/>
              <w:jc w:val="center"/>
              <w:rPr>
                <w:rFonts w:ascii="Arial" w:hAnsi="Arial" w:cs="Arial"/>
              </w:rPr>
            </w:pPr>
            <w:r w:rsidRPr="00F90205">
              <w:rPr>
                <w:rFonts w:ascii="Arial" w:hAnsi="Arial" w:cs="Arial"/>
              </w:rPr>
              <w:t>0</w:t>
            </w:r>
          </w:p>
        </w:tc>
      </w:tr>
      <w:tr w:rsidR="002D28BB" w:rsidRPr="00F90205" w:rsidTr="007C35AF">
        <w:trPr>
          <w:trHeight w:val="700"/>
        </w:trPr>
        <w:tc>
          <w:tcPr>
            <w:tcW w:w="0" w:type="auto"/>
            <w:tcBorders>
              <w:top w:val="nil"/>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01 06 05 01 10 0000 640</w:t>
            </w:r>
          </w:p>
        </w:tc>
        <w:tc>
          <w:tcPr>
            <w:tcW w:w="0" w:type="auto"/>
            <w:tcBorders>
              <w:top w:val="nil"/>
              <w:left w:val="nil"/>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color w:val="000000"/>
              </w:rPr>
            </w:pPr>
            <w:r w:rsidRPr="00F90205">
              <w:rPr>
                <w:rFonts w:ascii="Arial" w:hAnsi="Arial" w:cs="Arial"/>
                <w:color w:val="000000"/>
              </w:rPr>
              <w:t>Возврат бюджетных кредитов, предоставленных юридическим лицам  из бюджетов сельских поселений в валюте РФ</w:t>
            </w:r>
          </w:p>
        </w:tc>
        <w:tc>
          <w:tcPr>
            <w:tcW w:w="0" w:type="auto"/>
            <w:tcBorders>
              <w:top w:val="nil"/>
              <w:left w:val="nil"/>
              <w:bottom w:val="single" w:sz="4" w:space="0" w:color="auto"/>
              <w:right w:val="single" w:sz="4" w:space="0" w:color="auto"/>
            </w:tcBorders>
            <w:noWrap/>
            <w:vAlign w:val="bottom"/>
          </w:tcPr>
          <w:p w:rsidR="002D28BB" w:rsidRPr="00F90205" w:rsidRDefault="002D28BB" w:rsidP="00E053A4">
            <w:pPr>
              <w:spacing w:line="276" w:lineRule="auto"/>
              <w:ind w:left="-567" w:firstLine="567"/>
              <w:jc w:val="center"/>
              <w:rPr>
                <w:rFonts w:ascii="Arial" w:hAnsi="Arial" w:cs="Arial"/>
              </w:rPr>
            </w:pPr>
          </w:p>
        </w:tc>
        <w:tc>
          <w:tcPr>
            <w:tcW w:w="0" w:type="auto"/>
            <w:tcBorders>
              <w:top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tcPr>
          <w:p w:rsidR="002D28BB" w:rsidRPr="00F90205" w:rsidRDefault="002D28BB" w:rsidP="00E053A4">
            <w:pPr>
              <w:spacing w:line="276" w:lineRule="auto"/>
              <w:ind w:left="-567" w:firstLine="567"/>
              <w:jc w:val="center"/>
              <w:rPr>
                <w:rFonts w:ascii="Arial" w:hAnsi="Arial" w:cs="Arial"/>
              </w:rPr>
            </w:pPr>
            <w:r w:rsidRPr="00F90205">
              <w:rPr>
                <w:rFonts w:ascii="Arial" w:hAnsi="Arial" w:cs="Arial"/>
              </w:rPr>
              <w:t>0</w:t>
            </w:r>
          </w:p>
        </w:tc>
        <w:tc>
          <w:tcPr>
            <w:tcW w:w="236" w:type="dxa"/>
            <w:tcBorders>
              <w:top w:val="single" w:sz="4" w:space="0" w:color="auto"/>
              <w:bottom w:val="single" w:sz="4" w:space="0" w:color="auto"/>
              <w:right w:val="single" w:sz="4" w:space="0" w:color="auto"/>
            </w:tcBorders>
            <w:shd w:val="clear" w:color="auto" w:fill="auto"/>
            <w:vAlign w:val="bottom"/>
          </w:tcPr>
          <w:p w:rsidR="002D28BB" w:rsidRPr="00F90205" w:rsidRDefault="002D28BB" w:rsidP="00F90205">
            <w:pPr>
              <w:spacing w:line="276" w:lineRule="auto"/>
              <w:ind w:left="-567" w:firstLine="567"/>
              <w:jc w:val="center"/>
              <w:rPr>
                <w:rFonts w:ascii="Arial" w:hAnsi="Arial" w:cs="Arial"/>
              </w:rPr>
            </w:pPr>
            <w:r w:rsidRPr="00F90205">
              <w:rPr>
                <w:rFonts w:ascii="Arial" w:hAnsi="Arial" w:cs="Arial"/>
              </w:rPr>
              <w:t>0</w:t>
            </w:r>
          </w:p>
        </w:tc>
      </w:tr>
    </w:tbl>
    <w:p w:rsidR="00F321EB" w:rsidRPr="00F90205" w:rsidRDefault="00F321EB" w:rsidP="00F90205">
      <w:pPr>
        <w:ind w:left="-567" w:firstLine="567"/>
        <w:jc w:val="right"/>
        <w:rPr>
          <w:rFonts w:ascii="Arial" w:hAnsi="Arial" w:cs="Arial"/>
          <w:b/>
        </w:rPr>
      </w:pPr>
      <w:r w:rsidRPr="00F90205">
        <w:rPr>
          <w:rFonts w:ascii="Arial" w:hAnsi="Arial" w:cs="Arial"/>
          <w:b/>
        </w:rPr>
        <w:t>Приложение №</w:t>
      </w:r>
      <w:r w:rsidR="00A276A8" w:rsidRPr="00F90205">
        <w:rPr>
          <w:rFonts w:ascii="Arial" w:hAnsi="Arial" w:cs="Arial"/>
          <w:b/>
        </w:rPr>
        <w:t>3</w:t>
      </w:r>
    </w:p>
    <w:p w:rsidR="00B34183" w:rsidRPr="00F90205" w:rsidRDefault="00F90205" w:rsidP="00F90205">
      <w:pPr>
        <w:ind w:left="-567" w:firstLine="567"/>
        <w:jc w:val="right"/>
        <w:rPr>
          <w:rFonts w:ascii="Arial" w:hAnsi="Arial" w:cs="Arial"/>
          <w:b/>
        </w:rPr>
      </w:pPr>
      <w:r>
        <w:rPr>
          <w:rFonts w:ascii="Arial" w:hAnsi="Arial" w:cs="Arial"/>
          <w:b/>
        </w:rPr>
        <w:t xml:space="preserve">к </w:t>
      </w:r>
      <w:r w:rsidR="00B34183" w:rsidRPr="00F90205">
        <w:rPr>
          <w:rFonts w:ascii="Arial" w:hAnsi="Arial" w:cs="Arial"/>
          <w:b/>
        </w:rPr>
        <w:t>решению Собрания представителей                                                                                                                                 Хумалагского сельского поселения                                                                                                                                     Правобережного района РСО-Алания</w:t>
      </w:r>
    </w:p>
    <w:p w:rsidR="001507DB" w:rsidRPr="00F90205" w:rsidRDefault="001507DB" w:rsidP="00F90205">
      <w:pPr>
        <w:ind w:left="-567" w:firstLine="567"/>
        <w:jc w:val="right"/>
        <w:rPr>
          <w:rFonts w:ascii="Arial" w:hAnsi="Arial" w:cs="Arial"/>
          <w:b/>
        </w:rPr>
      </w:pPr>
      <w:r w:rsidRPr="00F90205">
        <w:rPr>
          <w:rFonts w:ascii="Arial" w:hAnsi="Arial" w:cs="Arial"/>
          <w:b/>
        </w:rPr>
        <w:t>от 25.12.2023 г   №33</w:t>
      </w:r>
    </w:p>
    <w:p w:rsidR="00E46BDD" w:rsidRPr="00F90205" w:rsidRDefault="00E46BDD" w:rsidP="00F90205">
      <w:pPr>
        <w:ind w:left="-567" w:firstLine="567"/>
        <w:rPr>
          <w:rFonts w:ascii="Arial" w:hAnsi="Arial" w:cs="Arial"/>
        </w:rPr>
      </w:pPr>
    </w:p>
    <w:p w:rsidR="00E46BDD" w:rsidRPr="00F90205" w:rsidRDefault="00E46BDD" w:rsidP="00F90205">
      <w:pPr>
        <w:ind w:left="-567" w:firstLine="567"/>
        <w:jc w:val="center"/>
        <w:rPr>
          <w:rFonts w:ascii="Arial" w:hAnsi="Arial" w:cs="Arial"/>
          <w:b/>
          <w:bCs/>
        </w:rPr>
      </w:pPr>
      <w:r w:rsidRPr="00F90205">
        <w:rPr>
          <w:rFonts w:ascii="Arial" w:hAnsi="Arial" w:cs="Arial"/>
          <w:b/>
          <w:bCs/>
        </w:rPr>
        <w:t xml:space="preserve">Распределение бюджетных ассигнований  </w:t>
      </w:r>
      <w:r w:rsidR="007514DF" w:rsidRPr="00F90205">
        <w:rPr>
          <w:rFonts w:ascii="Arial" w:hAnsi="Arial" w:cs="Arial"/>
          <w:b/>
          <w:bCs/>
        </w:rPr>
        <w:t>Хумалагского</w:t>
      </w:r>
      <w:r w:rsidRPr="00F90205">
        <w:rPr>
          <w:rFonts w:ascii="Arial" w:hAnsi="Arial" w:cs="Arial"/>
          <w:b/>
          <w:bCs/>
        </w:rPr>
        <w:t xml:space="preserve"> сельского поселения</w:t>
      </w:r>
    </w:p>
    <w:p w:rsidR="00E46BDD" w:rsidRPr="00F90205" w:rsidRDefault="00E46BDD" w:rsidP="00F90205">
      <w:pPr>
        <w:ind w:left="-567" w:firstLine="567"/>
        <w:jc w:val="center"/>
        <w:rPr>
          <w:rFonts w:ascii="Arial" w:hAnsi="Arial" w:cs="Arial"/>
          <w:b/>
          <w:bCs/>
        </w:rPr>
      </w:pPr>
      <w:r w:rsidRPr="00F90205">
        <w:rPr>
          <w:rFonts w:ascii="Arial" w:hAnsi="Arial" w:cs="Arial"/>
          <w:b/>
          <w:bCs/>
        </w:rPr>
        <w:t>На 202</w:t>
      </w:r>
      <w:r w:rsidR="001017E8" w:rsidRPr="00F90205">
        <w:rPr>
          <w:rFonts w:ascii="Arial" w:hAnsi="Arial" w:cs="Arial"/>
          <w:b/>
          <w:bCs/>
        </w:rPr>
        <w:t>4</w:t>
      </w:r>
      <w:r w:rsidRPr="00F90205">
        <w:rPr>
          <w:rFonts w:ascii="Arial" w:hAnsi="Arial" w:cs="Arial"/>
          <w:b/>
          <w:bCs/>
        </w:rPr>
        <w:t>год и на плановый период  202</w:t>
      </w:r>
      <w:r w:rsidR="001017E8" w:rsidRPr="00F90205">
        <w:rPr>
          <w:rFonts w:ascii="Arial" w:hAnsi="Arial" w:cs="Arial"/>
          <w:b/>
          <w:bCs/>
        </w:rPr>
        <w:t>5</w:t>
      </w:r>
      <w:r w:rsidRPr="00F90205">
        <w:rPr>
          <w:rFonts w:ascii="Arial" w:hAnsi="Arial" w:cs="Arial"/>
          <w:b/>
          <w:bCs/>
        </w:rPr>
        <w:t>-202</w:t>
      </w:r>
      <w:r w:rsidR="001017E8" w:rsidRPr="00F90205">
        <w:rPr>
          <w:rFonts w:ascii="Arial" w:hAnsi="Arial" w:cs="Arial"/>
          <w:b/>
          <w:bCs/>
        </w:rPr>
        <w:t>6</w:t>
      </w:r>
      <w:r w:rsidRPr="00F90205">
        <w:rPr>
          <w:rFonts w:ascii="Arial" w:hAnsi="Arial" w:cs="Arial"/>
          <w:b/>
          <w:bCs/>
        </w:rPr>
        <w:t xml:space="preserve"> год по разделам, подразделам, целевым статьям и видам расходов классификации расходов  бюджета</w:t>
      </w:r>
    </w:p>
    <w:p w:rsidR="00E46BDD" w:rsidRPr="00F90205" w:rsidRDefault="00E46BDD" w:rsidP="00F90205">
      <w:pPr>
        <w:ind w:left="-567" w:firstLine="567"/>
        <w:jc w:val="center"/>
        <w:rPr>
          <w:rFonts w:ascii="Arial" w:hAnsi="Arial" w:cs="Arial"/>
        </w:rPr>
      </w:pPr>
    </w:p>
    <w:tbl>
      <w:tblPr>
        <w:tblW w:w="0" w:type="auto"/>
        <w:tblInd w:w="-10" w:type="dxa"/>
        <w:tblLook w:val="0000"/>
      </w:tblPr>
      <w:tblGrid>
        <w:gridCol w:w="4811"/>
        <w:gridCol w:w="930"/>
        <w:gridCol w:w="1124"/>
        <w:gridCol w:w="736"/>
        <w:gridCol w:w="626"/>
        <w:gridCol w:w="982"/>
        <w:gridCol w:w="988"/>
      </w:tblGrid>
      <w:tr w:rsidR="00E46BDD"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E46BDD" w:rsidRPr="00F90205" w:rsidRDefault="00E46BDD" w:rsidP="00E053A4">
            <w:pPr>
              <w:ind w:left="-567" w:firstLine="567"/>
              <w:jc w:val="center"/>
              <w:rPr>
                <w:rFonts w:ascii="Arial" w:hAnsi="Arial" w:cs="Arial"/>
              </w:rPr>
            </w:pPr>
            <w:r w:rsidRPr="00F90205">
              <w:rPr>
                <w:rFonts w:ascii="Arial" w:hAnsi="Arial" w:cs="Arial"/>
              </w:rPr>
              <w:t>Наименование</w:t>
            </w:r>
          </w:p>
        </w:tc>
        <w:tc>
          <w:tcPr>
            <w:tcW w:w="0" w:type="auto"/>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bCs/>
              </w:rPr>
            </w:pPr>
            <w:r w:rsidRPr="00F90205">
              <w:rPr>
                <w:rFonts w:ascii="Arial" w:hAnsi="Arial" w:cs="Arial"/>
              </w:rPr>
              <w:t>Раздел, подраздел</w:t>
            </w:r>
          </w:p>
        </w:tc>
        <w:tc>
          <w:tcPr>
            <w:tcW w:w="0" w:type="auto"/>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rPr>
            </w:pPr>
            <w:r w:rsidRPr="00F90205">
              <w:rPr>
                <w:rFonts w:ascii="Arial" w:hAnsi="Arial" w:cs="Arial"/>
                <w:bCs/>
              </w:rPr>
              <w:t>Целевая статья расходов</w:t>
            </w:r>
          </w:p>
        </w:tc>
        <w:tc>
          <w:tcPr>
            <w:tcW w:w="0" w:type="auto"/>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rPr>
            </w:pPr>
            <w:r w:rsidRPr="00F90205">
              <w:rPr>
                <w:rFonts w:ascii="Arial" w:hAnsi="Arial" w:cs="Arial"/>
              </w:rPr>
              <w:t>Вид расходов</w:t>
            </w:r>
          </w:p>
        </w:tc>
        <w:tc>
          <w:tcPr>
            <w:tcW w:w="0" w:type="auto"/>
            <w:tcBorders>
              <w:top w:val="single" w:sz="4" w:space="0" w:color="000000"/>
              <w:left w:val="single" w:sz="4" w:space="0" w:color="000000"/>
              <w:bottom w:val="single" w:sz="4" w:space="0" w:color="000000"/>
              <w:right w:val="single" w:sz="4" w:space="0" w:color="000000"/>
            </w:tcBorders>
          </w:tcPr>
          <w:p w:rsidR="00E46BDD" w:rsidRPr="00F90205" w:rsidRDefault="00E46BDD" w:rsidP="00E053A4">
            <w:pPr>
              <w:ind w:left="-567" w:firstLine="567"/>
              <w:jc w:val="center"/>
              <w:rPr>
                <w:rFonts w:ascii="Arial" w:hAnsi="Arial" w:cs="Arial"/>
              </w:rPr>
            </w:pPr>
            <w:r w:rsidRPr="00F90205">
              <w:rPr>
                <w:rFonts w:ascii="Arial" w:hAnsi="Arial" w:cs="Arial"/>
              </w:rPr>
              <w:t>Сумма на 202</w:t>
            </w:r>
            <w:r w:rsidR="00C9757A" w:rsidRPr="00F90205">
              <w:rPr>
                <w:rFonts w:ascii="Arial" w:hAnsi="Arial" w:cs="Arial"/>
              </w:rPr>
              <w:t>4</w:t>
            </w:r>
            <w:r w:rsidRPr="00F90205">
              <w:rPr>
                <w:rFonts w:ascii="Arial" w:hAnsi="Arial" w:cs="Arial"/>
              </w:rPr>
              <w:t>г</w:t>
            </w:r>
          </w:p>
          <w:p w:rsidR="00E46BDD" w:rsidRPr="00F90205" w:rsidRDefault="00E46BDD" w:rsidP="00E053A4">
            <w:pPr>
              <w:ind w:left="-567" w:firstLine="567"/>
              <w:jc w:val="center"/>
              <w:rPr>
                <w:rFonts w:ascii="Arial" w:hAnsi="Arial" w:cs="Arial"/>
              </w:rPr>
            </w:pPr>
            <w:r w:rsidRPr="00F90205">
              <w:rPr>
                <w:rFonts w:ascii="Arial" w:hAnsi="Arial" w:cs="Arial"/>
              </w:rPr>
              <w:t>Тыс.руб</w:t>
            </w:r>
          </w:p>
        </w:tc>
        <w:tc>
          <w:tcPr>
            <w:tcW w:w="0" w:type="auto"/>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rPr>
            </w:pPr>
            <w:r w:rsidRPr="00F90205">
              <w:rPr>
                <w:rFonts w:ascii="Arial" w:hAnsi="Arial" w:cs="Arial"/>
              </w:rPr>
              <w:t>Сумма      на 202</w:t>
            </w:r>
            <w:r w:rsidR="00C9757A" w:rsidRPr="00F90205">
              <w:rPr>
                <w:rFonts w:ascii="Arial" w:hAnsi="Arial" w:cs="Arial"/>
              </w:rPr>
              <w:t>5</w:t>
            </w:r>
            <w:r w:rsidRPr="00F90205">
              <w:rPr>
                <w:rFonts w:ascii="Arial" w:hAnsi="Arial" w:cs="Arial"/>
              </w:rPr>
              <w:t>год     (тыс.руб.)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46BDD" w:rsidRPr="00F90205" w:rsidRDefault="00E46BDD" w:rsidP="00E053A4">
            <w:pPr>
              <w:ind w:left="-567" w:firstLine="567"/>
              <w:jc w:val="center"/>
              <w:rPr>
                <w:rFonts w:ascii="Arial" w:hAnsi="Arial" w:cs="Arial"/>
                <w:bCs/>
              </w:rPr>
            </w:pPr>
            <w:r w:rsidRPr="00F90205">
              <w:rPr>
                <w:rFonts w:ascii="Arial" w:hAnsi="Arial" w:cs="Arial"/>
              </w:rPr>
              <w:t>Сумма      на 202</w:t>
            </w:r>
            <w:r w:rsidR="00C9757A" w:rsidRPr="00F90205">
              <w:rPr>
                <w:rFonts w:ascii="Arial" w:hAnsi="Arial" w:cs="Arial"/>
              </w:rPr>
              <w:t>6</w:t>
            </w:r>
            <w:r w:rsidRPr="00F90205">
              <w:rPr>
                <w:rFonts w:ascii="Arial" w:hAnsi="Arial" w:cs="Arial"/>
              </w:rPr>
              <w:t xml:space="preserve"> год     (тыс.руб.)</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bCs/>
              </w:rPr>
              <w:t>ОБЩЕГОСУДАРСТВЕННЫЕ ВОПРОСЫ</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lang w:val="en-US"/>
              </w:rPr>
            </w:pPr>
            <w:r w:rsidRPr="00F90205">
              <w:rPr>
                <w:rFonts w:ascii="Arial" w:hAnsi="Arial" w:cs="Arial"/>
                <w:lang w:val="en-US"/>
              </w:rPr>
              <w:t>0100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lang w:val="en-US"/>
              </w:rPr>
            </w:pPr>
            <w:r w:rsidRPr="00F90205">
              <w:rPr>
                <w:rFonts w:ascii="Arial" w:hAnsi="Arial" w:cs="Arial"/>
                <w:bCs/>
                <w:lang w:val="en-US"/>
              </w:rPr>
              <w:t>000000000</w:t>
            </w:r>
            <w:r w:rsidRPr="00F90205">
              <w:rPr>
                <w:rFonts w:ascii="Arial" w:hAnsi="Arial" w:cs="Arial"/>
                <w:bC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3407</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3327</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3480</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BD116B" w:rsidRPr="00F90205" w:rsidRDefault="00BD116B" w:rsidP="00E053A4">
            <w:pPr>
              <w:ind w:left="-567" w:firstLine="567"/>
              <w:jc w:val="center"/>
              <w:rPr>
                <w:rFonts w:ascii="Arial" w:hAnsi="Arial" w:cs="Arial"/>
                <w:bCs/>
              </w:rPr>
            </w:pPr>
            <w:r w:rsidRPr="00F90205">
              <w:rPr>
                <w:rFonts w:ascii="Arial" w:hAnsi="Arial" w:cs="Arial"/>
                <w:bCs/>
              </w:rPr>
              <w:t>Функционирование Правительства РФ, высших исполнительных органов государственной власти субъектов РФ, местных администраций</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0000000</w:t>
            </w:r>
            <w:r w:rsidRPr="00F90205">
              <w:rPr>
                <w:rFonts w:ascii="Arial" w:hAnsi="Arial" w:cs="Arial"/>
                <w:bCs/>
                <w:lang w:val="en-US"/>
              </w:rPr>
              <w:t>000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lang w:val="en-U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3217</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3137</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3290</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Руководство и управление в сфере установленных функций органов гос. власти субъектов РФ и органов местного самоуправления</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7900000</w:t>
            </w:r>
            <w:r w:rsidRPr="00F90205">
              <w:rPr>
                <w:rFonts w:ascii="Arial" w:hAnsi="Arial" w:cs="Arial"/>
                <w:bCs/>
                <w:lang w:val="en-US"/>
              </w:rPr>
              <w:t>000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3212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3132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bCs/>
                <w:lang w:val="en-US"/>
              </w:rPr>
              <w:t>3285</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Глава местной администрации (исполнительно-распорядительного органа муниципального образования)</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791</w:t>
            </w:r>
            <w:r w:rsidRPr="00F90205">
              <w:rPr>
                <w:rFonts w:ascii="Arial" w:hAnsi="Arial" w:cs="Arial"/>
                <w:bCs/>
                <w:iCs/>
                <w:lang w:val="en-US"/>
              </w:rPr>
              <w:t>00</w:t>
            </w:r>
            <w:r w:rsidRPr="00F90205">
              <w:rPr>
                <w:rFonts w:ascii="Arial" w:hAnsi="Arial" w:cs="Arial"/>
                <w:bCs/>
                <w:iCs/>
              </w:rPr>
              <w:t>0000</w:t>
            </w:r>
            <w:r w:rsidRPr="00F90205">
              <w:rPr>
                <w:rFonts w:ascii="Arial" w:hAnsi="Arial" w:cs="Arial"/>
                <w:bCs/>
                <w:iCs/>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BD116B" w:rsidRPr="00F90205" w:rsidRDefault="00BD116B" w:rsidP="00E053A4">
            <w:pPr>
              <w:ind w:left="-567" w:firstLine="567"/>
              <w:jc w:val="center"/>
              <w:rPr>
                <w:rFonts w:ascii="Arial" w:hAnsi="Arial" w:cs="Arial"/>
              </w:rPr>
            </w:pPr>
            <w:r w:rsidRPr="00F90205">
              <w:rPr>
                <w:rFonts w:ascii="Arial" w:hAnsi="Arial" w:cs="Arial"/>
              </w:rPr>
              <w:t>Расходы на выплаты по оплате труда работников государственных органов</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BD116B" w:rsidRPr="00F90205" w:rsidRDefault="00BD116B" w:rsidP="00E053A4">
            <w:pPr>
              <w:ind w:left="-567" w:firstLine="567"/>
              <w:jc w:val="center"/>
              <w:rPr>
                <w:rFonts w:ascii="Arial" w:hAnsi="Arial" w:cs="Arial"/>
              </w:rPr>
            </w:pPr>
            <w:r w:rsidRPr="00F9020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100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BD116B" w:rsidRPr="00F90205" w:rsidRDefault="00BD116B" w:rsidP="00E053A4">
            <w:pPr>
              <w:ind w:left="-567" w:firstLine="567"/>
              <w:jc w:val="center"/>
              <w:rPr>
                <w:rFonts w:ascii="Arial" w:hAnsi="Arial" w:cs="Arial"/>
              </w:rPr>
            </w:pPr>
            <w:r w:rsidRPr="00F90205">
              <w:rPr>
                <w:rFonts w:ascii="Arial" w:hAnsi="Arial" w:cs="Arial"/>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120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0351C1" w:rsidP="00E053A4">
            <w:pPr>
              <w:ind w:left="-567" w:firstLine="567"/>
              <w:jc w:val="center"/>
              <w:rPr>
                <w:rFonts w:ascii="Arial" w:hAnsi="Arial" w:cs="Arial"/>
                <w:lang w:val="en-US"/>
              </w:rPr>
            </w:pPr>
            <w:r w:rsidRPr="00F90205">
              <w:rPr>
                <w:rFonts w:ascii="Arial" w:hAnsi="Arial" w:cs="Arial"/>
                <w:lang w:val="en-US"/>
              </w:rPr>
              <w:t>742</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Администрация местного самоуправления</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792</w:t>
            </w:r>
            <w:r w:rsidRPr="00F90205">
              <w:rPr>
                <w:rFonts w:ascii="Arial" w:hAnsi="Arial" w:cs="Arial"/>
                <w:bCs/>
                <w:iCs/>
                <w:lang w:val="en-US"/>
              </w:rPr>
              <w:t>000</w:t>
            </w:r>
            <w:r w:rsidRPr="00F90205">
              <w:rPr>
                <w:rFonts w:ascii="Arial" w:hAnsi="Arial" w:cs="Arial"/>
                <w:bCs/>
                <w:iCs/>
              </w:rPr>
              <w:t>0000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iCs/>
              </w:rPr>
            </w:pPr>
            <w:r w:rsidRPr="00F90205">
              <w:rPr>
                <w:rFonts w:ascii="Arial" w:hAnsi="Arial" w:cs="Arial"/>
                <w:bCs/>
                <w:iCs/>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bCs/>
                <w:iCs/>
                <w:lang w:val="en-US"/>
              </w:rPr>
            </w:pPr>
            <w:r w:rsidRPr="00F90205">
              <w:rPr>
                <w:rFonts w:ascii="Arial" w:hAnsi="Arial" w:cs="Arial"/>
                <w:bCs/>
                <w:iCs/>
                <w:lang w:val="en-US"/>
              </w:rPr>
              <w:t>2470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bCs/>
                <w:iCs/>
                <w:lang w:val="en-US"/>
              </w:rPr>
            </w:pPr>
            <w:r w:rsidRPr="00F90205">
              <w:rPr>
                <w:rFonts w:ascii="Arial" w:hAnsi="Arial" w:cs="Arial"/>
                <w:bCs/>
                <w:iCs/>
                <w:lang w:val="en-US"/>
              </w:rPr>
              <w:t>2390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bCs/>
                <w:iCs/>
                <w:lang w:val="en-US"/>
              </w:rPr>
            </w:pPr>
            <w:r w:rsidRPr="00F90205">
              <w:rPr>
                <w:rFonts w:ascii="Arial" w:hAnsi="Arial" w:cs="Arial"/>
                <w:bCs/>
                <w:iCs/>
                <w:lang w:val="en-US"/>
              </w:rPr>
              <w:t>2543</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BD116B" w:rsidRPr="00F90205" w:rsidRDefault="00BD116B" w:rsidP="00E053A4">
            <w:pPr>
              <w:ind w:left="-567" w:firstLine="567"/>
              <w:jc w:val="center"/>
              <w:rPr>
                <w:rFonts w:ascii="Arial" w:hAnsi="Arial" w:cs="Arial"/>
              </w:rPr>
            </w:pPr>
            <w:r w:rsidRPr="00F90205">
              <w:rPr>
                <w:rFonts w:ascii="Arial" w:hAnsi="Arial" w:cs="Arial"/>
              </w:rPr>
              <w:lastRenderedPageBreak/>
              <w:t>Расходы на выплаты по оплате труда работников государственных органов</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79200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721D10" w:rsidRPr="00F90205" w:rsidRDefault="00721D10" w:rsidP="00E053A4">
            <w:pPr>
              <w:ind w:left="-567" w:firstLine="567"/>
              <w:jc w:val="center"/>
              <w:rPr>
                <w:rFonts w:ascii="Arial" w:hAnsi="Arial" w:cs="Arial"/>
              </w:rPr>
            </w:pPr>
            <w:r w:rsidRPr="00F9020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100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r>
      <w:tr w:rsidR="00721D10" w:rsidRPr="00F90205" w:rsidTr="007C35AF">
        <w:trPr>
          <w:trHeight w:val="954"/>
        </w:trPr>
        <w:tc>
          <w:tcPr>
            <w:tcW w:w="0" w:type="auto"/>
            <w:tcBorders>
              <w:top w:val="single" w:sz="4" w:space="0" w:color="000000"/>
              <w:left w:val="single" w:sz="4" w:space="0" w:color="000000"/>
              <w:bottom w:val="single" w:sz="4" w:space="0" w:color="000000"/>
            </w:tcBorders>
            <w:shd w:val="clear" w:color="auto" w:fill="auto"/>
            <w:vAlign w:val="center"/>
          </w:tcPr>
          <w:p w:rsidR="00721D10" w:rsidRPr="00F90205" w:rsidRDefault="00721D10" w:rsidP="00E053A4">
            <w:pPr>
              <w:ind w:left="-567" w:firstLine="567"/>
              <w:jc w:val="center"/>
              <w:rPr>
                <w:rFonts w:ascii="Arial" w:hAnsi="Arial" w:cs="Arial"/>
              </w:rPr>
            </w:pPr>
            <w:r w:rsidRPr="00F90205">
              <w:rPr>
                <w:rFonts w:ascii="Arial" w:hAnsi="Arial" w:cs="Arial"/>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79200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bCs/>
              </w:rPr>
            </w:pPr>
            <w:r w:rsidRPr="00F90205">
              <w:rPr>
                <w:rFonts w:ascii="Arial" w:hAnsi="Arial" w:cs="Arial"/>
              </w:rPr>
              <w:t>120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bCs/>
                <w:lang w:val="en-US"/>
              </w:rPr>
              <w:t>1690</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BD116B" w:rsidRPr="00F90205" w:rsidRDefault="00BD116B" w:rsidP="00E053A4">
            <w:pPr>
              <w:ind w:left="-567" w:firstLine="567"/>
              <w:jc w:val="center"/>
              <w:rPr>
                <w:rFonts w:ascii="Arial" w:hAnsi="Arial" w:cs="Arial"/>
              </w:rPr>
            </w:pPr>
            <w:r w:rsidRPr="00F90205">
              <w:rPr>
                <w:rFonts w:ascii="Arial" w:hAnsi="Arial" w:cs="Arial"/>
              </w:rPr>
              <w:t>Расходы на осуществление функций государственных органов</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780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700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853</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200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780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700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853</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240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780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700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853</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BD116B" w:rsidRPr="00F90205" w:rsidRDefault="00BD116B" w:rsidP="00E053A4">
            <w:pPr>
              <w:ind w:left="-567" w:firstLine="567"/>
              <w:jc w:val="center"/>
              <w:rPr>
                <w:rFonts w:ascii="Arial" w:hAnsi="Arial" w:cs="Arial"/>
              </w:rPr>
            </w:pPr>
            <w:r w:rsidRPr="00F90205">
              <w:rPr>
                <w:rFonts w:ascii="Arial" w:hAnsi="Arial" w:cs="Arial"/>
              </w:rPr>
              <w:t>Иные бюджетные ассигнования</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800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5</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Уплата прочих налогов, сборов и иных платежей, в том числе:</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0104</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850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5</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5</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Резервные фонды</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00000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9900000000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1</w:t>
            </w:r>
            <w:r w:rsidR="00721D10"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1</w:t>
            </w:r>
            <w:r w:rsidR="00721D10"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BD116B" w:rsidP="00E053A4">
            <w:pPr>
              <w:ind w:left="-567" w:firstLine="567"/>
              <w:jc w:val="center"/>
              <w:rPr>
                <w:rFonts w:ascii="Arial" w:hAnsi="Arial" w:cs="Arial"/>
              </w:rPr>
            </w:pPr>
            <w:r w:rsidRPr="00F90205">
              <w:rPr>
                <w:rFonts w:ascii="Arial" w:hAnsi="Arial" w:cs="Arial"/>
              </w:rPr>
              <w:t>1</w:t>
            </w:r>
            <w:r w:rsidR="00721D10" w:rsidRPr="00F90205">
              <w:rPr>
                <w:rFonts w:ascii="Arial" w:hAnsi="Arial" w:cs="Arial"/>
              </w:rPr>
              <w:t>9</w:t>
            </w:r>
            <w:r w:rsidRPr="00F90205">
              <w:rPr>
                <w:rFonts w:ascii="Arial" w:hAnsi="Arial" w:cs="Arial"/>
              </w:rPr>
              <w:t>0</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Непрограммные расходы органов исполнительной власти</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0111</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9950000000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800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190</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Резервные фонды местных администрации</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0111</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9950099500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800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190</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Резервные средства</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0111</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9950099500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870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rPr>
            </w:pPr>
            <w:r w:rsidRPr="00F90205">
              <w:rPr>
                <w:rFonts w:ascii="Arial" w:hAnsi="Arial" w:cs="Arial"/>
              </w:rPr>
              <w:t>190</w:t>
            </w:r>
          </w:p>
        </w:tc>
      </w:tr>
      <w:tr w:rsidR="00BD116B" w:rsidRPr="00F90205" w:rsidTr="007C35AF">
        <w:trPr>
          <w:trHeight w:val="470"/>
        </w:trPr>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НАЦИОНАЛЬНАЯ ОБОРОНА</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lang w:val="en-US"/>
              </w:rPr>
            </w:pPr>
            <w:r w:rsidRPr="00F90205">
              <w:rPr>
                <w:rFonts w:ascii="Arial" w:hAnsi="Arial" w:cs="Arial"/>
                <w:bCs/>
              </w:rPr>
              <w:t>0200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lang w:val="en-US"/>
              </w:rPr>
              <w:t>000</w:t>
            </w:r>
            <w:r w:rsidRPr="00F90205">
              <w:rPr>
                <w:rFonts w:ascii="Arial" w:hAnsi="Arial" w:cs="Arial"/>
                <w:bCs/>
              </w:rPr>
              <w:t>0000000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bC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357.2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395</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427</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Мобилизационная и вневойсковая подготовка</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0000000</w:t>
            </w:r>
            <w:r w:rsidRPr="00F90205">
              <w:rPr>
                <w:rFonts w:ascii="Arial" w:hAnsi="Arial" w:cs="Arial"/>
                <w:lang w:val="en-US"/>
              </w:rPr>
              <w:t>000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357.2</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395</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427</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Непрограммные расходы органов исполнительной власти</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9900000</w:t>
            </w:r>
            <w:r w:rsidRPr="00F90205">
              <w:rPr>
                <w:rFonts w:ascii="Arial" w:hAnsi="Arial" w:cs="Arial"/>
                <w:lang w:val="en-US"/>
              </w:rPr>
              <w:t>000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357.2</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395</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427</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Руководство в сфере установленных функций</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9920000</w:t>
            </w:r>
            <w:r w:rsidRPr="00F90205">
              <w:rPr>
                <w:rFonts w:ascii="Arial" w:hAnsi="Arial" w:cs="Arial"/>
                <w:lang w:val="en-US"/>
              </w:rPr>
              <w:t>000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357.2</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395</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427</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721D10" w:rsidRPr="00F90205" w:rsidRDefault="00721D10" w:rsidP="00E053A4">
            <w:pPr>
              <w:ind w:left="-567" w:firstLine="567"/>
              <w:jc w:val="center"/>
              <w:rPr>
                <w:rFonts w:ascii="Arial" w:hAnsi="Arial" w:cs="Arial"/>
              </w:rPr>
            </w:pPr>
            <w:r w:rsidRPr="00F90205">
              <w:rPr>
                <w:rFonts w:ascii="Arial" w:hAnsi="Arial" w:cs="Arial"/>
              </w:rPr>
              <w:t>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p>
          <w:p w:rsidR="00721D10" w:rsidRPr="00F90205" w:rsidRDefault="00721D10"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p>
          <w:p w:rsidR="00721D10" w:rsidRPr="00F90205" w:rsidRDefault="00721D10"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357.2</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395</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427</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BD116B" w:rsidRPr="00F90205" w:rsidRDefault="00BD116B" w:rsidP="00E053A4">
            <w:pPr>
              <w:ind w:left="-567" w:firstLine="567"/>
              <w:jc w:val="center"/>
              <w:rPr>
                <w:rFonts w:ascii="Arial" w:hAnsi="Arial" w:cs="Arial"/>
              </w:rPr>
            </w:pPr>
            <w:r w:rsidRPr="00F90205">
              <w:rPr>
                <w:rFonts w:ascii="Arial" w:hAnsi="Arial" w:cs="Arial"/>
              </w:rPr>
              <w:t>Расходы на выплаты по оплате труда работников государственных органов</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9920051180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302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340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372</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721D10" w:rsidRPr="00F90205" w:rsidRDefault="00721D10" w:rsidP="00E053A4">
            <w:pPr>
              <w:ind w:left="-567" w:firstLine="567"/>
              <w:jc w:val="center"/>
              <w:rPr>
                <w:rFonts w:ascii="Arial" w:hAnsi="Arial" w:cs="Arial"/>
              </w:rPr>
            </w:pPr>
            <w:r w:rsidRPr="00F9020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p>
          <w:p w:rsidR="00721D10" w:rsidRPr="00F90205" w:rsidRDefault="00721D10"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p>
          <w:p w:rsidR="00721D10" w:rsidRPr="00F90205" w:rsidRDefault="00721D10" w:rsidP="00E053A4">
            <w:pPr>
              <w:ind w:left="-567" w:firstLine="567"/>
              <w:jc w:val="center"/>
              <w:rPr>
                <w:rFonts w:ascii="Arial" w:hAnsi="Arial" w:cs="Arial"/>
              </w:rPr>
            </w:pPr>
            <w:r w:rsidRPr="00F90205">
              <w:rPr>
                <w:rFonts w:ascii="Arial" w:hAnsi="Arial" w:cs="Arial"/>
              </w:rPr>
              <w:t>100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302</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340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372</w:t>
            </w:r>
          </w:p>
        </w:tc>
      </w:tr>
      <w:tr w:rsidR="00721D10"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721D10" w:rsidRPr="00F90205" w:rsidRDefault="00721D10" w:rsidP="00E053A4">
            <w:pPr>
              <w:ind w:left="-567" w:firstLine="567"/>
              <w:jc w:val="center"/>
              <w:rPr>
                <w:rFonts w:ascii="Arial" w:hAnsi="Arial" w:cs="Arial"/>
              </w:rPr>
            </w:pPr>
            <w:r w:rsidRPr="00F90205">
              <w:rPr>
                <w:rFonts w:ascii="Arial" w:hAnsi="Arial" w:cs="Arial"/>
              </w:rPr>
              <w:lastRenderedPageBreak/>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120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302</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340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372</w:t>
            </w:r>
          </w:p>
        </w:tc>
      </w:tr>
      <w:tr w:rsidR="00BD116B" w:rsidRPr="00F90205" w:rsidTr="007C35AF">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BD116B" w:rsidRPr="00F90205" w:rsidRDefault="00BD116B" w:rsidP="00E053A4">
            <w:pPr>
              <w:ind w:left="-567" w:firstLine="567"/>
              <w:jc w:val="center"/>
              <w:rPr>
                <w:rFonts w:ascii="Arial" w:hAnsi="Arial" w:cs="Arial"/>
              </w:rPr>
            </w:pPr>
            <w:r w:rsidRPr="00F90205">
              <w:rPr>
                <w:rFonts w:ascii="Arial" w:hAnsi="Arial" w:cs="Arial"/>
              </w:rPr>
              <w:t>200</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55.2</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55</w:t>
            </w:r>
          </w:p>
        </w:tc>
        <w:tc>
          <w:tcPr>
            <w:tcW w:w="0" w:type="auto"/>
            <w:tcBorders>
              <w:top w:val="single" w:sz="4" w:space="0" w:color="000000"/>
              <w:left w:val="single" w:sz="4" w:space="0" w:color="000000"/>
              <w:bottom w:val="single" w:sz="4" w:space="0" w:color="000000"/>
              <w:right w:val="single" w:sz="4" w:space="0" w:color="000000"/>
            </w:tcBorders>
          </w:tcPr>
          <w:p w:rsidR="00BD116B" w:rsidRPr="00F90205" w:rsidRDefault="00721D10" w:rsidP="00E053A4">
            <w:pPr>
              <w:ind w:left="-567" w:firstLine="567"/>
              <w:jc w:val="center"/>
              <w:rPr>
                <w:rFonts w:ascii="Arial" w:hAnsi="Arial" w:cs="Arial"/>
                <w:lang w:val="en-US"/>
              </w:rPr>
            </w:pPr>
            <w:r w:rsidRPr="00F90205">
              <w:rPr>
                <w:rFonts w:ascii="Arial" w:hAnsi="Arial" w:cs="Arial"/>
                <w:lang w:val="en-US"/>
              </w:rPr>
              <w:t>55</w:t>
            </w:r>
          </w:p>
        </w:tc>
      </w:tr>
      <w:tr w:rsidR="00721D10" w:rsidRPr="00F90205" w:rsidTr="007C35AF">
        <w:trPr>
          <w:trHeight w:val="570"/>
        </w:trPr>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0203</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0" w:type="auto"/>
            <w:tcBorders>
              <w:top w:val="single" w:sz="4" w:space="0" w:color="000000"/>
              <w:left w:val="single" w:sz="4" w:space="0" w:color="000000"/>
              <w:bottom w:val="single" w:sz="4" w:space="0" w:color="000000"/>
            </w:tcBorders>
            <w:shd w:val="clear" w:color="auto" w:fill="auto"/>
          </w:tcPr>
          <w:p w:rsidR="00721D10" w:rsidRPr="00F90205" w:rsidRDefault="00721D10" w:rsidP="00E053A4">
            <w:pPr>
              <w:ind w:left="-567" w:firstLine="567"/>
              <w:jc w:val="center"/>
              <w:rPr>
                <w:rFonts w:ascii="Arial" w:hAnsi="Arial" w:cs="Arial"/>
                <w:lang w:val="en-US"/>
              </w:rPr>
            </w:pPr>
            <w:r w:rsidRPr="00F90205">
              <w:rPr>
                <w:rFonts w:ascii="Arial" w:hAnsi="Arial" w:cs="Arial"/>
              </w:rPr>
              <w:t>240</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55.2</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55</w:t>
            </w:r>
          </w:p>
        </w:tc>
        <w:tc>
          <w:tcPr>
            <w:tcW w:w="0" w:type="auto"/>
            <w:tcBorders>
              <w:top w:val="single" w:sz="4" w:space="0" w:color="000000"/>
              <w:left w:val="single" w:sz="4" w:space="0" w:color="000000"/>
              <w:bottom w:val="single" w:sz="4" w:space="0" w:color="000000"/>
              <w:right w:val="single" w:sz="4" w:space="0" w:color="000000"/>
            </w:tcBorders>
          </w:tcPr>
          <w:p w:rsidR="00721D10" w:rsidRPr="00F90205" w:rsidRDefault="00721D10" w:rsidP="00E053A4">
            <w:pPr>
              <w:ind w:left="-567" w:firstLine="567"/>
              <w:jc w:val="center"/>
              <w:rPr>
                <w:rFonts w:ascii="Arial" w:hAnsi="Arial" w:cs="Arial"/>
                <w:lang w:val="en-US"/>
              </w:rPr>
            </w:pPr>
            <w:r w:rsidRPr="00F90205">
              <w:rPr>
                <w:rFonts w:ascii="Arial" w:hAnsi="Arial" w:cs="Arial"/>
                <w:lang w:val="en-US"/>
              </w:rPr>
              <w:t>55</w:t>
            </w:r>
          </w:p>
        </w:tc>
      </w:tr>
      <w:tr w:rsidR="00691A46" w:rsidRPr="00F90205" w:rsidTr="007C35AF">
        <w:tc>
          <w:tcPr>
            <w:tcW w:w="0" w:type="auto"/>
            <w:tcBorders>
              <w:top w:val="single" w:sz="4" w:space="0" w:color="auto"/>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Ж К Х</w:t>
            </w:r>
          </w:p>
          <w:p w:rsidR="00691A46" w:rsidRPr="00F90205" w:rsidRDefault="00691A46" w:rsidP="00E053A4">
            <w:pPr>
              <w:ind w:left="-567" w:firstLine="567"/>
              <w:jc w:val="center"/>
              <w:rPr>
                <w:rFonts w:ascii="Arial" w:hAnsi="Arial" w:cs="Arial"/>
                <w:bCs/>
              </w:rPr>
            </w:pPr>
          </w:p>
        </w:tc>
        <w:tc>
          <w:tcPr>
            <w:tcW w:w="0" w:type="auto"/>
            <w:tcBorders>
              <w:top w:val="single" w:sz="4" w:space="0" w:color="auto"/>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0500</w:t>
            </w:r>
          </w:p>
        </w:tc>
        <w:tc>
          <w:tcPr>
            <w:tcW w:w="0" w:type="auto"/>
            <w:tcBorders>
              <w:top w:val="single" w:sz="4" w:space="0" w:color="auto"/>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0000000000</w:t>
            </w:r>
          </w:p>
        </w:tc>
        <w:tc>
          <w:tcPr>
            <w:tcW w:w="0" w:type="auto"/>
            <w:tcBorders>
              <w:top w:val="single" w:sz="4" w:space="0" w:color="auto"/>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000</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lang w:val="en-US"/>
              </w:rPr>
            </w:pPr>
            <w:r w:rsidRPr="00F90205">
              <w:rPr>
                <w:rFonts w:ascii="Arial" w:hAnsi="Arial" w:cs="Arial"/>
                <w:lang w:val="en-US"/>
              </w:rPr>
              <w:t>1185</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1075,4</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759,4</w:t>
            </w:r>
          </w:p>
        </w:tc>
      </w:tr>
      <w:tr w:rsidR="00691A46" w:rsidRPr="00F90205" w:rsidTr="007C35AF">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Благоустройство</w:t>
            </w:r>
          </w:p>
          <w:p w:rsidR="00691A46" w:rsidRPr="00F90205" w:rsidRDefault="00691A46" w:rsidP="00E053A4">
            <w:pPr>
              <w:ind w:left="-567" w:firstLine="567"/>
              <w:jc w:val="center"/>
              <w:rPr>
                <w:rFonts w:ascii="Arial" w:hAnsi="Arial" w:cs="Arial"/>
                <w:bCs/>
              </w:rPr>
            </w:pP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0503</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0000000000</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bCs/>
              </w:rPr>
            </w:pPr>
            <w:r w:rsidRPr="00F90205">
              <w:rPr>
                <w:rFonts w:ascii="Arial" w:hAnsi="Arial" w:cs="Arial"/>
                <w:bCs/>
              </w:rPr>
              <w:t>000</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lang w:val="en-US"/>
              </w:rPr>
            </w:pPr>
            <w:r w:rsidRPr="00F90205">
              <w:rPr>
                <w:rFonts w:ascii="Arial" w:hAnsi="Arial" w:cs="Arial"/>
                <w:lang w:val="en-US"/>
              </w:rPr>
              <w:t>1185</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1075,4</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759,4</w:t>
            </w:r>
          </w:p>
        </w:tc>
      </w:tr>
      <w:tr w:rsidR="00691A46" w:rsidRPr="00F90205" w:rsidTr="007C35AF">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Непрограммные расходы органов исполнительной власти</w:t>
            </w:r>
          </w:p>
        </w:tc>
        <w:tc>
          <w:tcPr>
            <w:tcW w:w="0" w:type="auto"/>
            <w:tcBorders>
              <w:left w:val="single" w:sz="4" w:space="0" w:color="000000"/>
              <w:bottom w:val="single" w:sz="4" w:space="0" w:color="000000"/>
            </w:tcBorders>
            <w:shd w:val="clear" w:color="auto" w:fill="auto"/>
            <w:vAlign w:val="center"/>
          </w:tcPr>
          <w:p w:rsidR="00691A46" w:rsidRPr="00F90205" w:rsidRDefault="00691A46"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vAlign w:val="center"/>
          </w:tcPr>
          <w:p w:rsidR="00691A46" w:rsidRPr="00F90205" w:rsidRDefault="00691A46" w:rsidP="00E053A4">
            <w:pPr>
              <w:ind w:left="-567" w:firstLine="567"/>
              <w:jc w:val="center"/>
              <w:rPr>
                <w:rFonts w:ascii="Arial" w:hAnsi="Arial" w:cs="Arial"/>
              </w:rPr>
            </w:pPr>
            <w:r w:rsidRPr="00F90205">
              <w:rPr>
                <w:rFonts w:ascii="Arial" w:hAnsi="Arial" w:cs="Arial"/>
              </w:rPr>
              <w:t>9900000000</w:t>
            </w:r>
          </w:p>
        </w:tc>
        <w:tc>
          <w:tcPr>
            <w:tcW w:w="0" w:type="auto"/>
            <w:tcBorders>
              <w:left w:val="single" w:sz="4" w:space="0" w:color="000000"/>
              <w:bottom w:val="single" w:sz="4" w:space="0" w:color="000000"/>
            </w:tcBorders>
            <w:shd w:val="clear" w:color="auto" w:fill="auto"/>
            <w:vAlign w:val="center"/>
          </w:tcPr>
          <w:p w:rsidR="00691A46" w:rsidRPr="00F90205" w:rsidRDefault="00691A46"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lang w:val="en-US"/>
              </w:rPr>
            </w:pPr>
            <w:r w:rsidRPr="00F90205">
              <w:rPr>
                <w:rFonts w:ascii="Arial" w:hAnsi="Arial" w:cs="Arial"/>
                <w:lang w:val="en-US"/>
              </w:rPr>
              <w:t>1185</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1075,4</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759,4</w:t>
            </w:r>
          </w:p>
        </w:tc>
      </w:tr>
      <w:tr w:rsidR="00691A46" w:rsidRPr="00F90205" w:rsidTr="007C35AF">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Прочие мероприятия по благоустройству</w:t>
            </w:r>
          </w:p>
        </w:tc>
        <w:tc>
          <w:tcPr>
            <w:tcW w:w="0" w:type="auto"/>
            <w:tcBorders>
              <w:left w:val="single" w:sz="4" w:space="0" w:color="000000"/>
              <w:bottom w:val="single" w:sz="4" w:space="0" w:color="000000"/>
            </w:tcBorders>
            <w:shd w:val="clear" w:color="auto" w:fill="auto"/>
            <w:vAlign w:val="center"/>
          </w:tcPr>
          <w:p w:rsidR="00691A46" w:rsidRPr="00F90205" w:rsidRDefault="00691A46"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vAlign w:val="center"/>
          </w:tcPr>
          <w:p w:rsidR="00691A46" w:rsidRPr="00F90205" w:rsidRDefault="00691A46" w:rsidP="00E053A4">
            <w:pPr>
              <w:ind w:left="-567" w:firstLine="567"/>
              <w:jc w:val="center"/>
              <w:rPr>
                <w:rFonts w:ascii="Arial" w:hAnsi="Arial" w:cs="Arial"/>
              </w:rPr>
            </w:pPr>
            <w:r w:rsidRPr="00F90205">
              <w:rPr>
                <w:rFonts w:ascii="Arial" w:hAnsi="Arial" w:cs="Arial"/>
              </w:rPr>
              <w:t>9930000000</w:t>
            </w:r>
          </w:p>
        </w:tc>
        <w:tc>
          <w:tcPr>
            <w:tcW w:w="0" w:type="auto"/>
            <w:tcBorders>
              <w:left w:val="single" w:sz="4" w:space="0" w:color="000000"/>
              <w:bottom w:val="single" w:sz="4" w:space="0" w:color="000000"/>
            </w:tcBorders>
            <w:shd w:val="clear" w:color="auto" w:fill="auto"/>
            <w:vAlign w:val="center"/>
          </w:tcPr>
          <w:p w:rsidR="00691A46" w:rsidRPr="00F90205" w:rsidRDefault="00691A46"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lang w:val="en-US"/>
              </w:rPr>
            </w:pPr>
            <w:r w:rsidRPr="00F90205">
              <w:rPr>
                <w:rFonts w:ascii="Arial" w:hAnsi="Arial" w:cs="Arial"/>
                <w:lang w:val="en-US"/>
              </w:rPr>
              <w:t>1185</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1075,4</w:t>
            </w:r>
          </w:p>
        </w:tc>
        <w:tc>
          <w:tcPr>
            <w:tcW w:w="0" w:type="auto"/>
            <w:tcBorders>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759,4</w:t>
            </w:r>
          </w:p>
        </w:tc>
      </w:tr>
      <w:tr w:rsidR="00BD116B" w:rsidRPr="00F90205" w:rsidTr="007C35AF">
        <w:tc>
          <w:tcPr>
            <w:tcW w:w="0" w:type="auto"/>
            <w:tcBorders>
              <w:left w:val="single" w:sz="4" w:space="0" w:color="000000"/>
              <w:bottom w:val="single" w:sz="4" w:space="0" w:color="000000"/>
            </w:tcBorders>
            <w:shd w:val="clear" w:color="auto" w:fill="auto"/>
            <w:vAlign w:val="bottom"/>
          </w:tcPr>
          <w:p w:rsidR="00BD116B" w:rsidRPr="00F90205" w:rsidRDefault="00BD116B" w:rsidP="00E053A4">
            <w:pPr>
              <w:ind w:left="-567" w:firstLine="567"/>
              <w:jc w:val="center"/>
              <w:rPr>
                <w:rFonts w:ascii="Arial" w:hAnsi="Arial" w:cs="Arial"/>
                <w:bCs/>
              </w:rPr>
            </w:pPr>
            <w:r w:rsidRPr="00F90205">
              <w:rPr>
                <w:rFonts w:ascii="Arial" w:hAnsi="Arial" w:cs="Arial"/>
                <w:bCs/>
              </w:rPr>
              <w:t>Вывоз и захоронение твердых бытовых отходов</w:t>
            </w:r>
          </w:p>
        </w:tc>
        <w:tc>
          <w:tcPr>
            <w:tcW w:w="0" w:type="auto"/>
            <w:tcBorders>
              <w:left w:val="single" w:sz="4" w:space="0" w:color="000000"/>
              <w:bottom w:val="single" w:sz="4" w:space="0" w:color="000000"/>
            </w:tcBorders>
            <w:shd w:val="clear" w:color="auto" w:fill="auto"/>
            <w:vAlign w:val="center"/>
          </w:tcPr>
          <w:p w:rsidR="00BD116B" w:rsidRPr="00F90205" w:rsidRDefault="00BD116B" w:rsidP="00E053A4">
            <w:pPr>
              <w:ind w:left="-567" w:firstLine="567"/>
              <w:jc w:val="center"/>
              <w:rPr>
                <w:rFonts w:ascii="Arial" w:hAnsi="Arial" w:cs="Arial"/>
                <w:lang w:val="en-US"/>
              </w:rPr>
            </w:pPr>
            <w:r w:rsidRPr="00F90205">
              <w:rPr>
                <w:rFonts w:ascii="Arial" w:hAnsi="Arial" w:cs="Arial"/>
                <w:lang w:val="en-US"/>
              </w:rPr>
              <w:t>0503</w:t>
            </w:r>
          </w:p>
        </w:tc>
        <w:tc>
          <w:tcPr>
            <w:tcW w:w="0" w:type="auto"/>
            <w:tcBorders>
              <w:left w:val="single" w:sz="4" w:space="0" w:color="000000"/>
              <w:bottom w:val="single" w:sz="4" w:space="0" w:color="000000"/>
            </w:tcBorders>
            <w:shd w:val="clear" w:color="auto" w:fill="auto"/>
            <w:vAlign w:val="center"/>
          </w:tcPr>
          <w:p w:rsidR="00BD116B" w:rsidRPr="00F90205" w:rsidRDefault="00BD116B" w:rsidP="00E053A4">
            <w:pPr>
              <w:ind w:left="-567" w:firstLine="567"/>
              <w:jc w:val="center"/>
              <w:rPr>
                <w:rFonts w:ascii="Arial" w:hAnsi="Arial" w:cs="Arial"/>
                <w:lang w:val="en-US"/>
              </w:rPr>
            </w:pPr>
            <w:r w:rsidRPr="00F90205">
              <w:rPr>
                <w:rFonts w:ascii="Arial" w:hAnsi="Arial" w:cs="Arial"/>
                <w:lang w:val="en-US"/>
              </w:rPr>
              <w:t>9930044130</w:t>
            </w:r>
          </w:p>
        </w:tc>
        <w:tc>
          <w:tcPr>
            <w:tcW w:w="0" w:type="auto"/>
            <w:tcBorders>
              <w:left w:val="single" w:sz="4" w:space="0" w:color="000000"/>
              <w:bottom w:val="single" w:sz="4" w:space="0" w:color="000000"/>
            </w:tcBorders>
            <w:shd w:val="clear" w:color="auto" w:fill="auto"/>
            <w:vAlign w:val="center"/>
          </w:tcPr>
          <w:p w:rsidR="00BD116B" w:rsidRPr="00F90205" w:rsidRDefault="00BD116B"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BD116B" w:rsidRPr="00F90205" w:rsidRDefault="00F37FB2" w:rsidP="00E053A4">
            <w:pPr>
              <w:ind w:left="-567" w:firstLine="567"/>
              <w:jc w:val="center"/>
              <w:rPr>
                <w:rFonts w:ascii="Arial" w:hAnsi="Arial" w:cs="Arial"/>
                <w:lang w:val="en-US"/>
              </w:rPr>
            </w:pPr>
            <w:r w:rsidRPr="00F90205">
              <w:rPr>
                <w:rFonts w:ascii="Arial" w:hAnsi="Arial" w:cs="Arial"/>
                <w:lang w:val="en-US"/>
              </w:rPr>
              <w:t>100</w:t>
            </w:r>
          </w:p>
        </w:tc>
        <w:tc>
          <w:tcPr>
            <w:tcW w:w="0" w:type="auto"/>
            <w:tcBorders>
              <w:left w:val="single" w:sz="4" w:space="0" w:color="000000"/>
              <w:bottom w:val="single" w:sz="4" w:space="0" w:color="000000"/>
              <w:right w:val="single" w:sz="4" w:space="0" w:color="000000"/>
            </w:tcBorders>
            <w:shd w:val="clear" w:color="auto" w:fill="auto"/>
          </w:tcPr>
          <w:p w:rsidR="00BD116B" w:rsidRPr="00F90205" w:rsidRDefault="00F37FB2" w:rsidP="00E053A4">
            <w:pPr>
              <w:ind w:left="-567" w:firstLine="567"/>
              <w:jc w:val="center"/>
              <w:rPr>
                <w:rFonts w:ascii="Arial" w:hAnsi="Arial" w:cs="Arial"/>
                <w:lang w:val="en-US"/>
              </w:rPr>
            </w:pPr>
            <w:r w:rsidRPr="00F90205">
              <w:rPr>
                <w:rFonts w:ascii="Arial" w:hAnsi="Arial" w:cs="Arial"/>
                <w:lang w:val="en-US"/>
              </w:rPr>
              <w:t>100</w:t>
            </w:r>
          </w:p>
        </w:tc>
        <w:tc>
          <w:tcPr>
            <w:tcW w:w="0" w:type="auto"/>
            <w:tcBorders>
              <w:left w:val="single" w:sz="4" w:space="0" w:color="000000"/>
              <w:bottom w:val="single" w:sz="4" w:space="0" w:color="000000"/>
              <w:right w:val="single" w:sz="4" w:space="0" w:color="000000"/>
            </w:tcBorders>
            <w:shd w:val="clear" w:color="auto" w:fill="auto"/>
          </w:tcPr>
          <w:p w:rsidR="00BD116B" w:rsidRPr="00F90205" w:rsidRDefault="00F37FB2" w:rsidP="00E053A4">
            <w:pPr>
              <w:ind w:left="-567" w:firstLine="567"/>
              <w:jc w:val="center"/>
              <w:rPr>
                <w:rFonts w:ascii="Arial" w:hAnsi="Arial" w:cs="Arial"/>
                <w:lang w:val="en-US"/>
              </w:rPr>
            </w:pPr>
            <w:r w:rsidRPr="00F90205">
              <w:rPr>
                <w:rFonts w:ascii="Arial" w:hAnsi="Arial" w:cs="Arial"/>
                <w:lang w:val="en-US"/>
              </w:rPr>
              <w:t>100</w:t>
            </w:r>
          </w:p>
        </w:tc>
      </w:tr>
      <w:tr w:rsidR="00F37FB2" w:rsidRPr="00F90205" w:rsidTr="007C35AF">
        <w:tc>
          <w:tcPr>
            <w:tcW w:w="0" w:type="auto"/>
            <w:tcBorders>
              <w:left w:val="single" w:sz="4" w:space="0" w:color="000000"/>
              <w:bottom w:val="single" w:sz="4" w:space="0" w:color="000000"/>
            </w:tcBorders>
            <w:shd w:val="clear" w:color="auto" w:fill="auto"/>
          </w:tcPr>
          <w:p w:rsidR="00F37FB2" w:rsidRPr="00F90205" w:rsidRDefault="00F37FB2"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vAlign w:val="center"/>
          </w:tcPr>
          <w:p w:rsidR="00F37FB2" w:rsidRPr="00F90205" w:rsidRDefault="00F37FB2"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vAlign w:val="center"/>
          </w:tcPr>
          <w:p w:rsidR="00F37FB2" w:rsidRPr="00F90205" w:rsidRDefault="00F37FB2" w:rsidP="00E053A4">
            <w:pPr>
              <w:ind w:left="-567" w:firstLine="567"/>
              <w:jc w:val="center"/>
              <w:rPr>
                <w:rFonts w:ascii="Arial" w:hAnsi="Arial" w:cs="Arial"/>
              </w:rPr>
            </w:pPr>
            <w:r w:rsidRPr="00F90205">
              <w:rPr>
                <w:rFonts w:ascii="Arial" w:hAnsi="Arial" w:cs="Arial"/>
              </w:rPr>
              <w:t>9930044130</w:t>
            </w:r>
          </w:p>
        </w:tc>
        <w:tc>
          <w:tcPr>
            <w:tcW w:w="0" w:type="auto"/>
            <w:tcBorders>
              <w:left w:val="single" w:sz="4" w:space="0" w:color="000000"/>
              <w:bottom w:val="single" w:sz="4" w:space="0" w:color="000000"/>
            </w:tcBorders>
            <w:shd w:val="clear" w:color="auto" w:fill="auto"/>
            <w:vAlign w:val="center"/>
          </w:tcPr>
          <w:p w:rsidR="00F37FB2" w:rsidRPr="00F90205" w:rsidRDefault="00F37FB2" w:rsidP="00E053A4">
            <w:pPr>
              <w:ind w:left="-567" w:firstLine="567"/>
              <w:jc w:val="center"/>
              <w:rPr>
                <w:rFonts w:ascii="Arial" w:hAnsi="Arial" w:cs="Arial"/>
              </w:rPr>
            </w:pPr>
            <w:r w:rsidRPr="00F90205">
              <w:rPr>
                <w:rFonts w:ascii="Arial" w:hAnsi="Arial" w:cs="Arial"/>
              </w:rPr>
              <w:t>200</w:t>
            </w:r>
          </w:p>
        </w:tc>
        <w:tc>
          <w:tcPr>
            <w:tcW w:w="0" w:type="auto"/>
            <w:tcBorders>
              <w:left w:val="single" w:sz="4" w:space="0" w:color="000000"/>
              <w:bottom w:val="single" w:sz="4" w:space="0" w:color="000000"/>
              <w:right w:val="single" w:sz="4" w:space="0" w:color="000000"/>
            </w:tcBorders>
            <w:shd w:val="clear" w:color="auto" w:fill="auto"/>
          </w:tcPr>
          <w:p w:rsidR="00F37FB2" w:rsidRPr="00F90205" w:rsidRDefault="00F37FB2" w:rsidP="00E053A4">
            <w:pPr>
              <w:ind w:left="-567" w:firstLine="567"/>
              <w:jc w:val="center"/>
              <w:rPr>
                <w:rFonts w:ascii="Arial" w:hAnsi="Arial" w:cs="Arial"/>
                <w:lang w:val="en-US"/>
              </w:rPr>
            </w:pPr>
            <w:r w:rsidRPr="00F90205">
              <w:rPr>
                <w:rFonts w:ascii="Arial" w:hAnsi="Arial" w:cs="Arial"/>
                <w:lang w:val="en-US"/>
              </w:rPr>
              <w:t>100</w:t>
            </w:r>
          </w:p>
        </w:tc>
        <w:tc>
          <w:tcPr>
            <w:tcW w:w="0" w:type="auto"/>
            <w:tcBorders>
              <w:left w:val="single" w:sz="4" w:space="0" w:color="000000"/>
              <w:bottom w:val="single" w:sz="4" w:space="0" w:color="000000"/>
              <w:right w:val="single" w:sz="4" w:space="0" w:color="000000"/>
            </w:tcBorders>
            <w:shd w:val="clear" w:color="auto" w:fill="auto"/>
          </w:tcPr>
          <w:p w:rsidR="00F37FB2" w:rsidRPr="00F90205" w:rsidRDefault="00F37FB2" w:rsidP="00E053A4">
            <w:pPr>
              <w:ind w:left="-567" w:firstLine="567"/>
              <w:jc w:val="center"/>
              <w:rPr>
                <w:rFonts w:ascii="Arial" w:hAnsi="Arial" w:cs="Arial"/>
                <w:lang w:val="en-US"/>
              </w:rPr>
            </w:pPr>
            <w:r w:rsidRPr="00F90205">
              <w:rPr>
                <w:rFonts w:ascii="Arial" w:hAnsi="Arial" w:cs="Arial"/>
                <w:lang w:val="en-US"/>
              </w:rPr>
              <w:t>100</w:t>
            </w:r>
          </w:p>
        </w:tc>
        <w:tc>
          <w:tcPr>
            <w:tcW w:w="0" w:type="auto"/>
            <w:tcBorders>
              <w:left w:val="single" w:sz="4" w:space="0" w:color="000000"/>
              <w:bottom w:val="single" w:sz="4" w:space="0" w:color="000000"/>
              <w:right w:val="single" w:sz="4" w:space="0" w:color="000000"/>
            </w:tcBorders>
            <w:shd w:val="clear" w:color="auto" w:fill="auto"/>
          </w:tcPr>
          <w:p w:rsidR="00F37FB2" w:rsidRPr="00F90205" w:rsidRDefault="00F37FB2" w:rsidP="00E053A4">
            <w:pPr>
              <w:ind w:left="-567" w:firstLine="567"/>
              <w:jc w:val="center"/>
              <w:rPr>
                <w:rFonts w:ascii="Arial" w:hAnsi="Arial" w:cs="Arial"/>
                <w:lang w:val="en-US"/>
              </w:rPr>
            </w:pPr>
            <w:r w:rsidRPr="00F90205">
              <w:rPr>
                <w:rFonts w:ascii="Arial" w:hAnsi="Arial" w:cs="Arial"/>
                <w:lang w:val="en-US"/>
              </w:rPr>
              <w:t>100</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9930044130</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240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100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100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100</w:t>
            </w:r>
          </w:p>
        </w:tc>
      </w:tr>
      <w:tr w:rsidR="00EE0214" w:rsidRPr="00F90205" w:rsidTr="007C35AF">
        <w:tc>
          <w:tcPr>
            <w:tcW w:w="0" w:type="auto"/>
            <w:tcBorders>
              <w:left w:val="single" w:sz="4" w:space="0" w:color="000000"/>
              <w:bottom w:val="single" w:sz="4" w:space="0" w:color="000000"/>
            </w:tcBorders>
            <w:shd w:val="clear" w:color="auto" w:fill="auto"/>
          </w:tcPr>
          <w:p w:rsidR="00EE0214" w:rsidRPr="00F90205" w:rsidRDefault="00EE0214" w:rsidP="00E053A4">
            <w:pPr>
              <w:ind w:left="-567" w:firstLine="567"/>
              <w:jc w:val="center"/>
              <w:rPr>
                <w:rFonts w:ascii="Arial" w:hAnsi="Arial" w:cs="Arial"/>
                <w:bCs/>
                <w:iCs/>
              </w:rPr>
            </w:pPr>
            <w:r w:rsidRPr="00F90205">
              <w:rPr>
                <w:rFonts w:ascii="Arial" w:hAnsi="Arial" w:cs="Arial"/>
                <w:bCs/>
                <w:iCs/>
              </w:rPr>
              <w:t>Уличное освещение</w:t>
            </w:r>
          </w:p>
        </w:tc>
        <w:tc>
          <w:tcPr>
            <w:tcW w:w="0" w:type="auto"/>
            <w:tcBorders>
              <w:left w:val="single" w:sz="4" w:space="0" w:color="000000"/>
              <w:bottom w:val="single" w:sz="4" w:space="0" w:color="000000"/>
            </w:tcBorders>
            <w:shd w:val="clear" w:color="auto" w:fill="auto"/>
            <w:vAlign w:val="center"/>
          </w:tcPr>
          <w:p w:rsidR="00EE0214" w:rsidRPr="00F90205" w:rsidRDefault="00EE0214"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vAlign w:val="center"/>
          </w:tcPr>
          <w:p w:rsidR="00EE0214" w:rsidRPr="00F90205" w:rsidRDefault="00EE0214" w:rsidP="00E053A4">
            <w:pPr>
              <w:ind w:left="-567" w:firstLine="567"/>
              <w:jc w:val="center"/>
              <w:rPr>
                <w:rFonts w:ascii="Arial" w:hAnsi="Arial" w:cs="Arial"/>
              </w:rPr>
            </w:pPr>
            <w:r w:rsidRPr="00F90205">
              <w:rPr>
                <w:rFonts w:ascii="Arial" w:hAnsi="Arial" w:cs="Arial"/>
              </w:rPr>
              <w:t>9930044150</w:t>
            </w:r>
          </w:p>
        </w:tc>
        <w:tc>
          <w:tcPr>
            <w:tcW w:w="0" w:type="auto"/>
            <w:tcBorders>
              <w:left w:val="single" w:sz="4" w:space="0" w:color="000000"/>
              <w:bottom w:val="single" w:sz="4" w:space="0" w:color="000000"/>
            </w:tcBorders>
            <w:shd w:val="clear" w:color="auto" w:fill="auto"/>
            <w:vAlign w:val="center"/>
          </w:tcPr>
          <w:p w:rsidR="00EE0214" w:rsidRPr="00F90205" w:rsidRDefault="00EE0214"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EE0214" w:rsidRPr="00F90205" w:rsidRDefault="00EE0214" w:rsidP="00E053A4">
            <w:pPr>
              <w:ind w:left="-567" w:firstLine="567"/>
              <w:jc w:val="center"/>
              <w:rPr>
                <w:rFonts w:ascii="Arial" w:hAnsi="Arial" w:cs="Arial"/>
              </w:rPr>
            </w:pPr>
            <w:r w:rsidRPr="00F90205">
              <w:rPr>
                <w:rFonts w:ascii="Arial" w:hAnsi="Arial" w:cs="Arial"/>
              </w:rPr>
              <w:t>800</w:t>
            </w:r>
          </w:p>
        </w:tc>
        <w:tc>
          <w:tcPr>
            <w:tcW w:w="0" w:type="auto"/>
            <w:tcBorders>
              <w:left w:val="single" w:sz="4" w:space="0" w:color="000000"/>
              <w:bottom w:val="single" w:sz="4" w:space="0" w:color="000000"/>
              <w:right w:val="single" w:sz="4" w:space="0" w:color="000000"/>
            </w:tcBorders>
            <w:shd w:val="clear" w:color="auto" w:fill="auto"/>
          </w:tcPr>
          <w:p w:rsidR="00EE0214" w:rsidRPr="00F90205" w:rsidRDefault="00B9125D" w:rsidP="00E053A4">
            <w:pPr>
              <w:ind w:left="-567" w:firstLine="567"/>
              <w:jc w:val="center"/>
              <w:rPr>
                <w:rFonts w:ascii="Arial" w:hAnsi="Arial" w:cs="Arial"/>
                <w:lang w:val="en-US"/>
              </w:rPr>
            </w:pPr>
            <w:r w:rsidRPr="00F90205">
              <w:rPr>
                <w:rFonts w:ascii="Arial" w:hAnsi="Arial" w:cs="Arial"/>
                <w:lang w:val="en-US"/>
              </w:rPr>
              <w:t>823</w:t>
            </w:r>
          </w:p>
        </w:tc>
        <w:tc>
          <w:tcPr>
            <w:tcW w:w="0" w:type="auto"/>
            <w:tcBorders>
              <w:left w:val="single" w:sz="4" w:space="0" w:color="000000"/>
              <w:bottom w:val="single" w:sz="4" w:space="0" w:color="000000"/>
              <w:right w:val="single" w:sz="4" w:space="0" w:color="000000"/>
            </w:tcBorders>
            <w:shd w:val="clear" w:color="auto" w:fill="auto"/>
          </w:tcPr>
          <w:p w:rsidR="00EE0214" w:rsidRPr="00F90205" w:rsidRDefault="00B9125D" w:rsidP="00E053A4">
            <w:pPr>
              <w:ind w:left="-567" w:firstLine="567"/>
              <w:jc w:val="center"/>
              <w:rPr>
                <w:rFonts w:ascii="Arial" w:hAnsi="Arial" w:cs="Arial"/>
                <w:lang w:val="en-US"/>
              </w:rPr>
            </w:pPr>
            <w:r w:rsidRPr="00F90205">
              <w:rPr>
                <w:rFonts w:ascii="Arial" w:hAnsi="Arial" w:cs="Arial"/>
                <w:lang w:val="en-US"/>
              </w:rPr>
              <w:t>638</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9930044150</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200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800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823</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638</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9930044150</w:t>
            </w:r>
          </w:p>
        </w:tc>
        <w:tc>
          <w:tcPr>
            <w:tcW w:w="0" w:type="auto"/>
            <w:tcBorders>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240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800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823</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638</w:t>
            </w:r>
          </w:p>
        </w:tc>
      </w:tr>
      <w:tr w:rsidR="00691A46" w:rsidRPr="00F90205" w:rsidTr="007C35AF">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Развитие материально-технической базы, объектов благоустройства</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9930044460</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lang w:val="en-US"/>
              </w:rPr>
            </w:pPr>
            <w:r w:rsidRPr="00F90205">
              <w:rPr>
                <w:rFonts w:ascii="Arial" w:hAnsi="Arial" w:cs="Arial"/>
                <w:lang w:val="en-US"/>
              </w:rPr>
              <w:t>285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152,4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21,4</w:t>
            </w:r>
          </w:p>
        </w:tc>
      </w:tr>
      <w:tr w:rsidR="00691A46" w:rsidRPr="00F90205" w:rsidTr="007C35AF">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9930044460</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lang w:val="en-US"/>
              </w:rPr>
            </w:pPr>
            <w:r w:rsidRPr="00F90205">
              <w:rPr>
                <w:rFonts w:ascii="Arial" w:hAnsi="Arial" w:cs="Arial"/>
                <w:lang w:val="en-US"/>
              </w:rPr>
              <w:t>285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152,4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21,4</w:t>
            </w:r>
          </w:p>
        </w:tc>
      </w:tr>
      <w:tr w:rsidR="00691A46" w:rsidRPr="00F90205" w:rsidTr="007C35AF">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0503</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9930044460</w:t>
            </w:r>
          </w:p>
        </w:tc>
        <w:tc>
          <w:tcPr>
            <w:tcW w:w="0" w:type="auto"/>
            <w:tcBorders>
              <w:left w:val="single" w:sz="4" w:space="0" w:color="000000"/>
              <w:bottom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lang w:val="en-US"/>
              </w:rPr>
            </w:pPr>
            <w:r w:rsidRPr="00F90205">
              <w:rPr>
                <w:rFonts w:ascii="Arial" w:hAnsi="Arial" w:cs="Arial"/>
                <w:lang w:val="en-US"/>
              </w:rPr>
              <w:t>285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152,4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91A46" w:rsidRPr="00F90205" w:rsidRDefault="00691A46" w:rsidP="00E053A4">
            <w:pPr>
              <w:ind w:left="-567" w:firstLine="567"/>
              <w:jc w:val="center"/>
              <w:rPr>
                <w:rFonts w:ascii="Arial" w:hAnsi="Arial" w:cs="Arial"/>
              </w:rPr>
            </w:pPr>
            <w:r w:rsidRPr="00F90205">
              <w:rPr>
                <w:rFonts w:ascii="Arial" w:hAnsi="Arial" w:cs="Arial"/>
              </w:rPr>
              <w:t>21,4</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Прочая закупка товаров, работ и услуг для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0503</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9930044460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lang w:val="en-US"/>
              </w:rPr>
            </w:pPr>
            <w:r w:rsidRPr="00F90205">
              <w:rPr>
                <w:rFonts w:ascii="Arial" w:hAnsi="Arial" w:cs="Arial"/>
                <w:lang w:val="en-US"/>
              </w:rPr>
              <w:t>285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691A46" w:rsidP="00E053A4">
            <w:pPr>
              <w:ind w:left="-567" w:firstLine="567"/>
              <w:jc w:val="center"/>
              <w:rPr>
                <w:rFonts w:ascii="Arial" w:hAnsi="Arial" w:cs="Arial"/>
              </w:rPr>
            </w:pPr>
            <w:r w:rsidRPr="00F90205">
              <w:rPr>
                <w:rFonts w:ascii="Arial" w:hAnsi="Arial" w:cs="Arial"/>
              </w:rPr>
              <w:t>152,4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691A46" w:rsidP="00E053A4">
            <w:pPr>
              <w:ind w:left="-567" w:firstLine="567"/>
              <w:jc w:val="center"/>
              <w:rPr>
                <w:rFonts w:ascii="Arial" w:hAnsi="Arial" w:cs="Arial"/>
              </w:rPr>
            </w:pPr>
            <w:r w:rsidRPr="00F90205">
              <w:rPr>
                <w:rFonts w:ascii="Arial" w:hAnsi="Arial" w:cs="Arial"/>
              </w:rPr>
              <w:t>21,4</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КУЛЬТУРА и КИНЕМАТОГРАФИЯ</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0800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0000000000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30,0</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КУЛЬТУРА</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0801</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0000000000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lang w:val="en-US"/>
              </w:rPr>
              <w:t>4</w:t>
            </w:r>
            <w:r w:rsidRPr="00F90205">
              <w:rPr>
                <w:rFonts w:ascii="Arial" w:hAnsi="Arial" w:cs="Arial"/>
                <w:bCs/>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lang w:val="en-US"/>
              </w:rPr>
              <w:t>4</w:t>
            </w:r>
            <w:r w:rsidRPr="00F90205">
              <w:rPr>
                <w:rFonts w:ascii="Arial" w:hAnsi="Arial" w:cs="Arial"/>
                <w:bCs/>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lang w:val="en-US"/>
              </w:rPr>
              <w:t>4</w:t>
            </w:r>
            <w:r w:rsidRPr="00F90205">
              <w:rPr>
                <w:rFonts w:ascii="Arial" w:hAnsi="Arial" w:cs="Arial"/>
                <w:bCs/>
              </w:rPr>
              <w:t>0,0</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Непрограммные расходы органов исполнительной власти</w:t>
            </w:r>
          </w:p>
        </w:tc>
        <w:tc>
          <w:tcPr>
            <w:tcW w:w="0" w:type="auto"/>
            <w:tcBorders>
              <w:top w:val="single" w:sz="4" w:space="0" w:color="000000"/>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0801</w:t>
            </w:r>
          </w:p>
        </w:tc>
        <w:tc>
          <w:tcPr>
            <w:tcW w:w="0" w:type="auto"/>
            <w:tcBorders>
              <w:top w:val="single" w:sz="4" w:space="0" w:color="000000"/>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9900000000</w:t>
            </w:r>
          </w:p>
        </w:tc>
        <w:tc>
          <w:tcPr>
            <w:tcW w:w="0" w:type="auto"/>
            <w:tcBorders>
              <w:top w:val="single" w:sz="4" w:space="0" w:color="000000"/>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Мероприятия по социальной поддержке населения и проведение публичных  мероприятий</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0801</w:t>
            </w:r>
          </w:p>
        </w:tc>
        <w:tc>
          <w:tcPr>
            <w:tcW w:w="0" w:type="auto"/>
            <w:tcBorders>
              <w:top w:val="single" w:sz="4" w:space="0" w:color="000000"/>
              <w:left w:val="single" w:sz="4" w:space="0" w:color="000000"/>
              <w:bottom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rPr>
              <w:t>9980000000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p>
          <w:p w:rsidR="00B9125D" w:rsidRPr="00F90205" w:rsidRDefault="00B9125D" w:rsidP="00E053A4">
            <w:pPr>
              <w:ind w:left="-567" w:firstLine="567"/>
              <w:jc w:val="center"/>
              <w:rPr>
                <w:rFonts w:ascii="Arial" w:hAnsi="Arial" w:cs="Arial"/>
                <w:bC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Проведение публичных мероприятий</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0801</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9980044330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0801</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9980044330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B9125D" w:rsidRPr="00F90205" w:rsidTr="007C35AF">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lastRenderedPageBreak/>
              <w:t>Иные закупки товаров, работ и услуг для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0801</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9980044330</w:t>
            </w:r>
          </w:p>
        </w:tc>
        <w:tc>
          <w:tcPr>
            <w:tcW w:w="0" w:type="auto"/>
            <w:tcBorders>
              <w:top w:val="single" w:sz="4" w:space="0" w:color="000000"/>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B9125D" w:rsidRPr="00F90205" w:rsidTr="007C35AF">
        <w:tc>
          <w:tcPr>
            <w:tcW w:w="0" w:type="auto"/>
            <w:tcBorders>
              <w:top w:val="single" w:sz="4" w:space="0" w:color="auto"/>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СОЦИАЛЬНАЯ  ПОЛИТИКА</w:t>
            </w:r>
          </w:p>
        </w:tc>
        <w:tc>
          <w:tcPr>
            <w:tcW w:w="0" w:type="auto"/>
            <w:tcBorders>
              <w:top w:val="single" w:sz="4" w:space="0" w:color="auto"/>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1000</w:t>
            </w:r>
          </w:p>
        </w:tc>
        <w:tc>
          <w:tcPr>
            <w:tcW w:w="0" w:type="auto"/>
            <w:tcBorders>
              <w:top w:val="single" w:sz="4" w:space="0" w:color="auto"/>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0000000000</w:t>
            </w:r>
          </w:p>
        </w:tc>
        <w:tc>
          <w:tcPr>
            <w:tcW w:w="0" w:type="auto"/>
            <w:tcBorders>
              <w:top w:val="single" w:sz="4" w:space="0" w:color="auto"/>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000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iCs/>
                <w:color w:val="000000"/>
              </w:rPr>
            </w:pPr>
            <w:r w:rsidRPr="00F90205">
              <w:rPr>
                <w:rFonts w:ascii="Arial" w:hAnsi="Arial" w:cs="Arial"/>
                <w:bCs/>
                <w:iCs/>
                <w:color w:val="000000"/>
              </w:rPr>
              <w:t>Пенсионное обеспечение</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iCs/>
              </w:rPr>
            </w:pPr>
            <w:r w:rsidRPr="00F90205">
              <w:rPr>
                <w:rFonts w:ascii="Arial" w:hAnsi="Arial" w:cs="Arial"/>
                <w:bCs/>
                <w:iCs/>
              </w:rPr>
              <w:t>1001</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iCs/>
              </w:rPr>
            </w:pPr>
            <w:r w:rsidRPr="00F90205">
              <w:rPr>
                <w:rFonts w:ascii="Arial" w:hAnsi="Arial" w:cs="Arial"/>
                <w:bCs/>
                <w:iCs/>
              </w:rPr>
              <w:t>0000000000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bCs/>
                <w:iCs/>
              </w:rPr>
            </w:pPr>
            <w:r w:rsidRPr="00F90205">
              <w:rPr>
                <w:rFonts w:ascii="Arial" w:hAnsi="Arial" w:cs="Arial"/>
                <w:bCs/>
                <w:iCs/>
              </w:rPr>
              <w:t>000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color w:val="000000"/>
              </w:rPr>
            </w:pPr>
            <w:r w:rsidRPr="00F90205">
              <w:rPr>
                <w:rFonts w:ascii="Arial" w:hAnsi="Arial" w:cs="Arial"/>
                <w:color w:val="000000"/>
              </w:rPr>
              <w:t>Непрограммные расходы органов исполнительной власти</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1001</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9900000000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color w:val="000000"/>
              </w:rPr>
            </w:pPr>
            <w:r w:rsidRPr="00F90205">
              <w:rPr>
                <w:rFonts w:ascii="Arial" w:hAnsi="Arial" w:cs="Arial"/>
                <w:color w:val="000000"/>
              </w:rPr>
              <w:t>Мероприятия по социальной поддержке населения и проведение публичных мероприятий</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1001</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9980000000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r>
      <w:tr w:rsidR="00B9125D" w:rsidRPr="00F90205" w:rsidTr="007C35AF">
        <w:tc>
          <w:tcPr>
            <w:tcW w:w="0" w:type="auto"/>
            <w:tcBorders>
              <w:left w:val="single" w:sz="4" w:space="0" w:color="000000"/>
              <w:bottom w:val="single" w:sz="4" w:space="0" w:color="000000"/>
            </w:tcBorders>
            <w:shd w:val="clear" w:color="auto" w:fill="auto"/>
            <w:vAlign w:val="bottom"/>
          </w:tcPr>
          <w:p w:rsidR="00B9125D" w:rsidRPr="00F90205" w:rsidRDefault="00B9125D" w:rsidP="00E053A4">
            <w:pPr>
              <w:ind w:left="-567" w:firstLine="567"/>
              <w:jc w:val="center"/>
              <w:rPr>
                <w:rFonts w:ascii="Arial" w:hAnsi="Arial" w:cs="Arial"/>
              </w:rPr>
            </w:pPr>
            <w:r w:rsidRPr="00F90205">
              <w:rPr>
                <w:rFonts w:ascii="Arial" w:hAnsi="Arial" w:cs="Arial"/>
              </w:rPr>
              <w:t>Доплата к муниципальной пенсии</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1001</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9980044390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r>
      <w:tr w:rsidR="00B9125D" w:rsidRPr="00F90205" w:rsidTr="007C35AF">
        <w:tc>
          <w:tcPr>
            <w:tcW w:w="0" w:type="auto"/>
            <w:tcBorders>
              <w:left w:val="single" w:sz="4" w:space="0" w:color="000000"/>
              <w:bottom w:val="single" w:sz="4" w:space="0" w:color="000000"/>
            </w:tcBorders>
            <w:shd w:val="clear" w:color="auto" w:fill="auto"/>
            <w:vAlign w:val="bottom"/>
          </w:tcPr>
          <w:p w:rsidR="00B9125D" w:rsidRPr="00F90205" w:rsidRDefault="00B9125D" w:rsidP="00E053A4">
            <w:pPr>
              <w:ind w:left="-567" w:firstLine="567"/>
              <w:jc w:val="center"/>
              <w:rPr>
                <w:rFonts w:ascii="Arial" w:hAnsi="Arial" w:cs="Arial"/>
              </w:rPr>
            </w:pPr>
            <w:r w:rsidRPr="00F90205">
              <w:rPr>
                <w:rFonts w:ascii="Arial" w:hAnsi="Arial" w:cs="Arial"/>
              </w:rPr>
              <w:t>Социальное обеспечение и иные</w:t>
            </w:r>
          </w:p>
          <w:p w:rsidR="00B9125D" w:rsidRPr="00F90205" w:rsidRDefault="00B9125D" w:rsidP="00E053A4">
            <w:pPr>
              <w:ind w:left="-567" w:firstLine="567"/>
              <w:jc w:val="center"/>
              <w:rPr>
                <w:rFonts w:ascii="Arial" w:hAnsi="Arial" w:cs="Arial"/>
              </w:rPr>
            </w:pPr>
            <w:r w:rsidRPr="00F90205">
              <w:rPr>
                <w:rFonts w:ascii="Arial" w:hAnsi="Arial" w:cs="Arial"/>
              </w:rPr>
              <w:t>выплаты населению</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1001</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9980044390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300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r>
      <w:tr w:rsidR="00B9125D" w:rsidRPr="00F90205" w:rsidTr="007C35AF">
        <w:tc>
          <w:tcPr>
            <w:tcW w:w="0" w:type="auto"/>
            <w:tcBorders>
              <w:left w:val="single" w:sz="4" w:space="0" w:color="000000"/>
              <w:bottom w:val="single" w:sz="4" w:space="0" w:color="000000"/>
            </w:tcBorders>
            <w:shd w:val="clear" w:color="auto" w:fill="auto"/>
            <w:vAlign w:val="bottom"/>
          </w:tcPr>
          <w:p w:rsidR="00B9125D" w:rsidRPr="00F90205" w:rsidRDefault="00B9125D" w:rsidP="00E053A4">
            <w:pPr>
              <w:ind w:left="-567" w:firstLine="567"/>
              <w:jc w:val="center"/>
              <w:rPr>
                <w:rFonts w:ascii="Arial" w:hAnsi="Arial" w:cs="Arial"/>
              </w:rPr>
            </w:pPr>
            <w:r w:rsidRPr="00F90205">
              <w:rPr>
                <w:rFonts w:ascii="Arial" w:hAnsi="Arial" w:cs="Arial"/>
              </w:rPr>
              <w:t>Публичные нормативные социальные выплаты гражданам</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1001</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9980044390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310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bCs/>
              </w:rPr>
              <w:t>700</w:t>
            </w:r>
          </w:p>
        </w:tc>
      </w:tr>
      <w:tr w:rsidR="00B9125D" w:rsidRPr="00F90205" w:rsidTr="007C35AF">
        <w:tc>
          <w:tcPr>
            <w:tcW w:w="0" w:type="auto"/>
            <w:tcBorders>
              <w:left w:val="single" w:sz="4" w:space="0" w:color="000000"/>
              <w:bottom w:val="single" w:sz="4" w:space="0" w:color="000000"/>
            </w:tcBorders>
            <w:shd w:val="clear" w:color="auto" w:fill="auto"/>
            <w:vAlign w:val="bottom"/>
          </w:tcPr>
          <w:p w:rsidR="00B9125D" w:rsidRPr="00F90205" w:rsidRDefault="00B9125D" w:rsidP="00E053A4">
            <w:pPr>
              <w:ind w:left="-567" w:firstLine="567"/>
              <w:jc w:val="center"/>
              <w:rPr>
                <w:rFonts w:ascii="Arial" w:hAnsi="Arial" w:cs="Arial"/>
                <w:lang w:val="en-US"/>
              </w:rPr>
            </w:pPr>
            <w:r w:rsidRPr="00F90205">
              <w:rPr>
                <w:rFonts w:ascii="Arial" w:hAnsi="Arial" w:cs="Arial"/>
              </w:rPr>
              <w:t>Физическая культура и спорт</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0000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9990044310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000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10,8</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r>
      <w:tr w:rsidR="00B9125D" w:rsidRPr="00F90205" w:rsidTr="007C35AF">
        <w:tc>
          <w:tcPr>
            <w:tcW w:w="0" w:type="auto"/>
            <w:tcBorders>
              <w:left w:val="single" w:sz="4" w:space="0" w:color="000000"/>
              <w:bottom w:val="single" w:sz="4" w:space="0" w:color="000000"/>
            </w:tcBorders>
            <w:shd w:val="clear" w:color="auto" w:fill="auto"/>
            <w:vAlign w:val="bottom"/>
          </w:tcPr>
          <w:p w:rsidR="00B9125D" w:rsidRPr="00F90205" w:rsidRDefault="00B9125D" w:rsidP="00E053A4">
            <w:pPr>
              <w:ind w:left="-567" w:firstLine="567"/>
              <w:jc w:val="center"/>
              <w:rPr>
                <w:rFonts w:ascii="Arial" w:hAnsi="Arial" w:cs="Arial"/>
              </w:rPr>
            </w:pPr>
            <w:r w:rsidRPr="00F90205">
              <w:rPr>
                <w:rFonts w:ascii="Arial" w:hAnsi="Arial" w:cs="Arial"/>
              </w:rPr>
              <w:t>Культурно-оздоровительная работа и спортивные мероприятия</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1100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9990044310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200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10,8</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1100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9990044310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240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10,8</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r>
      <w:tr w:rsidR="00B9125D" w:rsidRPr="00F90205" w:rsidTr="007C35AF">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1101</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9990044310</w:t>
            </w:r>
          </w:p>
        </w:tc>
        <w:tc>
          <w:tcPr>
            <w:tcW w:w="0" w:type="auto"/>
            <w:tcBorders>
              <w:left w:val="single" w:sz="4" w:space="0" w:color="000000"/>
              <w:bottom w:val="single" w:sz="4" w:space="0" w:color="000000"/>
            </w:tcBorders>
            <w:shd w:val="clear" w:color="auto" w:fill="auto"/>
          </w:tcPr>
          <w:p w:rsidR="00B9125D" w:rsidRPr="00F90205" w:rsidRDefault="00B9125D" w:rsidP="00E053A4">
            <w:pPr>
              <w:ind w:left="-567" w:firstLine="567"/>
              <w:jc w:val="center"/>
              <w:rPr>
                <w:rFonts w:ascii="Arial" w:hAnsi="Arial" w:cs="Arial"/>
              </w:rPr>
            </w:pPr>
            <w:r w:rsidRPr="00F90205">
              <w:rPr>
                <w:rFonts w:ascii="Arial" w:hAnsi="Arial" w:cs="Arial"/>
              </w:rPr>
              <w:t>244</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10,8</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c>
          <w:tcPr>
            <w:tcW w:w="0" w:type="auto"/>
            <w:tcBorders>
              <w:left w:val="single" w:sz="4" w:space="0" w:color="000000"/>
              <w:bottom w:val="single" w:sz="4" w:space="0" w:color="000000"/>
              <w:right w:val="single" w:sz="4" w:space="0" w:color="000000"/>
            </w:tcBorders>
            <w:shd w:val="clear" w:color="auto" w:fill="auto"/>
          </w:tcPr>
          <w:p w:rsidR="00B9125D" w:rsidRPr="00F90205" w:rsidRDefault="00B9125D" w:rsidP="00E053A4">
            <w:pPr>
              <w:ind w:left="-567" w:firstLine="567"/>
              <w:jc w:val="center"/>
              <w:rPr>
                <w:rFonts w:ascii="Arial" w:hAnsi="Arial" w:cs="Arial"/>
                <w:bCs/>
              </w:rPr>
            </w:pPr>
            <w:r w:rsidRPr="00F90205">
              <w:rPr>
                <w:rFonts w:ascii="Arial" w:hAnsi="Arial" w:cs="Arial"/>
                <w:bCs/>
              </w:rPr>
              <w:t>30</w:t>
            </w:r>
          </w:p>
        </w:tc>
      </w:tr>
      <w:tr w:rsidR="00B9125D" w:rsidRPr="00F90205" w:rsidTr="007C35AF">
        <w:tc>
          <w:tcPr>
            <w:tcW w:w="0" w:type="auto"/>
            <w:tcBorders>
              <w:left w:val="single" w:sz="4" w:space="0" w:color="000000"/>
            </w:tcBorders>
            <w:shd w:val="clear" w:color="auto" w:fill="auto"/>
            <w:vAlign w:val="bottom"/>
          </w:tcPr>
          <w:p w:rsidR="00B9125D" w:rsidRPr="00F90205" w:rsidRDefault="00B9125D" w:rsidP="00E053A4">
            <w:pPr>
              <w:snapToGrid w:val="0"/>
              <w:ind w:left="-567" w:firstLine="567"/>
              <w:jc w:val="center"/>
              <w:rPr>
                <w:rFonts w:ascii="Arial" w:hAnsi="Arial" w:cs="Arial"/>
                <w:bCs/>
              </w:rPr>
            </w:pPr>
            <w:r w:rsidRPr="00F90205">
              <w:rPr>
                <w:rFonts w:ascii="Arial" w:hAnsi="Arial" w:cs="Arial"/>
                <w:bCs/>
              </w:rPr>
              <w:t>Всего</w:t>
            </w:r>
          </w:p>
        </w:tc>
        <w:tc>
          <w:tcPr>
            <w:tcW w:w="0" w:type="auto"/>
            <w:tcBorders>
              <w:left w:val="single" w:sz="4" w:space="0" w:color="000000"/>
            </w:tcBorders>
            <w:shd w:val="clear" w:color="auto" w:fill="auto"/>
            <w:vAlign w:val="center"/>
          </w:tcPr>
          <w:p w:rsidR="00B9125D" w:rsidRPr="00F90205" w:rsidRDefault="00B9125D" w:rsidP="00E053A4">
            <w:pPr>
              <w:ind w:left="-567" w:firstLine="567"/>
              <w:jc w:val="center"/>
              <w:rPr>
                <w:rFonts w:ascii="Arial" w:hAnsi="Arial" w:cs="Arial"/>
                <w:bCs/>
              </w:rPr>
            </w:pPr>
            <w:r w:rsidRPr="00F90205">
              <w:rPr>
                <w:rFonts w:ascii="Arial" w:hAnsi="Arial" w:cs="Arial"/>
                <w:bCs/>
              </w:rPr>
              <w:t>0000</w:t>
            </w:r>
          </w:p>
        </w:tc>
        <w:tc>
          <w:tcPr>
            <w:tcW w:w="0" w:type="auto"/>
            <w:tcBorders>
              <w:left w:val="single" w:sz="4" w:space="0" w:color="000000"/>
            </w:tcBorders>
            <w:shd w:val="clear" w:color="auto" w:fill="auto"/>
            <w:vAlign w:val="center"/>
          </w:tcPr>
          <w:p w:rsidR="00B9125D" w:rsidRPr="00F90205" w:rsidRDefault="00B9125D" w:rsidP="00E053A4">
            <w:pPr>
              <w:ind w:left="-567" w:firstLine="567"/>
              <w:jc w:val="center"/>
              <w:rPr>
                <w:rFonts w:ascii="Arial" w:hAnsi="Arial" w:cs="Arial"/>
                <w:bCs/>
              </w:rPr>
            </w:pPr>
            <w:r w:rsidRPr="00F90205">
              <w:rPr>
                <w:rFonts w:ascii="Arial" w:hAnsi="Arial" w:cs="Arial"/>
                <w:bCs/>
              </w:rPr>
              <w:t>0000000000</w:t>
            </w:r>
          </w:p>
        </w:tc>
        <w:tc>
          <w:tcPr>
            <w:tcW w:w="0" w:type="auto"/>
            <w:tcBorders>
              <w:left w:val="single" w:sz="4" w:space="0" w:color="000000"/>
            </w:tcBorders>
            <w:shd w:val="clear" w:color="auto" w:fill="auto"/>
            <w:vAlign w:val="center"/>
          </w:tcPr>
          <w:p w:rsidR="00B9125D" w:rsidRPr="00F90205" w:rsidRDefault="00B9125D" w:rsidP="00E053A4">
            <w:pPr>
              <w:ind w:left="-567" w:firstLine="567"/>
              <w:jc w:val="center"/>
              <w:rPr>
                <w:rFonts w:ascii="Arial" w:hAnsi="Arial" w:cs="Arial"/>
                <w:bCs/>
              </w:rPr>
            </w:pPr>
            <w:r w:rsidRPr="00F90205">
              <w:rPr>
                <w:rFonts w:ascii="Arial" w:hAnsi="Arial" w:cs="Arial"/>
                <w:bCs/>
              </w:rPr>
              <w:t>000</w:t>
            </w:r>
          </w:p>
        </w:tc>
        <w:tc>
          <w:tcPr>
            <w:tcW w:w="0" w:type="auto"/>
            <w:tcBorders>
              <w:left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bCs/>
              </w:rPr>
              <w:t>5700</w:t>
            </w:r>
          </w:p>
        </w:tc>
        <w:tc>
          <w:tcPr>
            <w:tcW w:w="0" w:type="auto"/>
            <w:tcBorders>
              <w:left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bCs/>
              </w:rPr>
              <w:t>5700</w:t>
            </w:r>
          </w:p>
        </w:tc>
        <w:tc>
          <w:tcPr>
            <w:tcW w:w="0" w:type="auto"/>
            <w:tcBorders>
              <w:left w:val="single" w:sz="4" w:space="0" w:color="000000"/>
              <w:right w:val="single" w:sz="4" w:space="0" w:color="000000"/>
            </w:tcBorders>
            <w:shd w:val="clear" w:color="auto" w:fill="auto"/>
            <w:vAlign w:val="center"/>
          </w:tcPr>
          <w:p w:rsidR="00B9125D" w:rsidRPr="00F90205" w:rsidRDefault="00B9125D" w:rsidP="00E053A4">
            <w:pPr>
              <w:ind w:left="-567" w:firstLine="567"/>
              <w:jc w:val="center"/>
              <w:rPr>
                <w:rFonts w:ascii="Arial" w:hAnsi="Arial" w:cs="Arial"/>
              </w:rPr>
            </w:pPr>
            <w:r w:rsidRPr="00F90205">
              <w:rPr>
                <w:rFonts w:ascii="Arial" w:hAnsi="Arial" w:cs="Arial"/>
                <w:bCs/>
              </w:rPr>
              <w:t>5700</w:t>
            </w:r>
          </w:p>
        </w:tc>
      </w:tr>
      <w:tr w:rsidR="00B9125D" w:rsidRPr="00F90205" w:rsidTr="007C35AF">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9125D" w:rsidRPr="00F90205" w:rsidRDefault="00B9125D" w:rsidP="00E053A4">
            <w:pPr>
              <w:snapToGrid w:val="0"/>
              <w:ind w:left="-567" w:firstLine="567"/>
              <w:jc w:val="center"/>
              <w:rPr>
                <w:rFonts w:ascii="Arial" w:hAnsi="Arial" w:cs="Arial"/>
                <w:bCs/>
              </w:rPr>
            </w:pPr>
            <w:r w:rsidRPr="00F90205">
              <w:rPr>
                <w:rFonts w:ascii="Arial" w:hAnsi="Arial" w:cs="Arial"/>
                <w:bCs/>
              </w:rPr>
              <w:t>В том числе условно утверждаемые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125D" w:rsidRPr="00F90205" w:rsidRDefault="00B9125D" w:rsidP="00E053A4">
            <w:pPr>
              <w:ind w:left="-567" w:firstLine="567"/>
              <w:jc w:val="center"/>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125D" w:rsidRPr="00F90205" w:rsidRDefault="00B9125D" w:rsidP="00E053A4">
            <w:pPr>
              <w:ind w:left="-567" w:firstLine="567"/>
              <w:jc w:val="center"/>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125D" w:rsidRPr="00F90205" w:rsidRDefault="00B9125D" w:rsidP="00E053A4">
            <w:pPr>
              <w:ind w:left="-567" w:firstLine="567"/>
              <w:jc w:val="center"/>
              <w:rPr>
                <w:rFonts w:ascii="Arial" w:hAnsi="Arial" w:cs="Arial"/>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125D" w:rsidRPr="00F90205" w:rsidRDefault="00B9125D" w:rsidP="00E053A4">
            <w:pPr>
              <w:ind w:left="-567" w:firstLine="567"/>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125D" w:rsidRPr="00F90205" w:rsidRDefault="00A34713" w:rsidP="00E053A4">
            <w:pPr>
              <w:ind w:left="-567" w:firstLine="567"/>
              <w:jc w:val="center"/>
              <w:rPr>
                <w:rFonts w:ascii="Arial" w:hAnsi="Arial" w:cs="Arial"/>
              </w:rPr>
            </w:pPr>
            <w:r w:rsidRPr="00F90205">
              <w:rPr>
                <w:rFonts w:ascii="Arial" w:hAnsi="Arial" w:cs="Arial"/>
              </w:rPr>
              <w:t>132,6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125D" w:rsidRPr="00F90205" w:rsidRDefault="00A34713" w:rsidP="00E053A4">
            <w:pPr>
              <w:ind w:left="-567" w:firstLine="567"/>
              <w:jc w:val="center"/>
              <w:rPr>
                <w:rFonts w:ascii="Arial" w:hAnsi="Arial" w:cs="Arial"/>
              </w:rPr>
            </w:pPr>
            <w:r w:rsidRPr="00F90205">
              <w:rPr>
                <w:rFonts w:ascii="Arial" w:hAnsi="Arial" w:cs="Arial"/>
              </w:rPr>
              <w:t>263,6</w:t>
            </w:r>
          </w:p>
        </w:tc>
      </w:tr>
    </w:tbl>
    <w:p w:rsidR="00FD26F0" w:rsidRPr="00F90205" w:rsidRDefault="00FD26F0" w:rsidP="00F90205">
      <w:pPr>
        <w:ind w:left="-567" w:firstLine="567"/>
        <w:rPr>
          <w:rFonts w:ascii="Arial" w:hAnsi="Arial" w:cs="Arial"/>
        </w:rPr>
      </w:pPr>
    </w:p>
    <w:p w:rsidR="00E46BDD" w:rsidRPr="00F90205" w:rsidRDefault="00E46BDD" w:rsidP="00F90205">
      <w:pPr>
        <w:ind w:left="-567" w:firstLine="567"/>
        <w:rPr>
          <w:rFonts w:ascii="Arial" w:hAnsi="Arial" w:cs="Arial"/>
          <w:b/>
          <w:bCs/>
        </w:rPr>
      </w:pPr>
      <w:r w:rsidRPr="00F90205">
        <w:rPr>
          <w:rFonts w:ascii="Arial" w:hAnsi="Arial" w:cs="Arial"/>
          <w:b/>
        </w:rPr>
        <w:t xml:space="preserve">Приложение </w:t>
      </w:r>
      <w:r w:rsidR="00A276A8" w:rsidRPr="00F90205">
        <w:rPr>
          <w:rFonts w:ascii="Arial" w:hAnsi="Arial" w:cs="Arial"/>
          <w:b/>
        </w:rPr>
        <w:t>4</w:t>
      </w:r>
    </w:p>
    <w:p w:rsidR="00E46BDD" w:rsidRPr="00F90205" w:rsidRDefault="00862504" w:rsidP="00F90205">
      <w:pPr>
        <w:ind w:left="-567" w:firstLine="567"/>
        <w:jc w:val="right"/>
        <w:rPr>
          <w:rFonts w:ascii="Arial" w:hAnsi="Arial" w:cs="Arial"/>
          <w:b/>
        </w:rPr>
      </w:pPr>
      <w:r w:rsidRPr="00F90205">
        <w:rPr>
          <w:rFonts w:ascii="Arial" w:hAnsi="Arial" w:cs="Arial"/>
          <w:b/>
        </w:rPr>
        <w:t xml:space="preserve">к проекту решения </w:t>
      </w:r>
      <w:r w:rsidR="00E46BDD" w:rsidRPr="00F90205">
        <w:rPr>
          <w:rFonts w:ascii="Arial" w:hAnsi="Arial" w:cs="Arial"/>
          <w:b/>
        </w:rPr>
        <w:t>Собрания представителей</w:t>
      </w:r>
    </w:p>
    <w:p w:rsidR="00E46BDD" w:rsidRPr="00F90205" w:rsidRDefault="00E46BDD" w:rsidP="00F90205">
      <w:pPr>
        <w:ind w:left="-567" w:firstLine="567"/>
        <w:jc w:val="right"/>
        <w:rPr>
          <w:rFonts w:ascii="Arial" w:hAnsi="Arial" w:cs="Arial"/>
          <w:b/>
        </w:rPr>
      </w:pPr>
      <w:r w:rsidRPr="00F90205">
        <w:rPr>
          <w:rFonts w:ascii="Arial" w:hAnsi="Arial" w:cs="Arial"/>
          <w:b/>
        </w:rPr>
        <w:t xml:space="preserve">Хумалагского сельского поселения </w:t>
      </w:r>
    </w:p>
    <w:p w:rsidR="00862504" w:rsidRPr="00F90205" w:rsidRDefault="00E46BDD" w:rsidP="00F90205">
      <w:pPr>
        <w:ind w:left="-567" w:firstLine="567"/>
        <w:jc w:val="right"/>
        <w:rPr>
          <w:rFonts w:ascii="Arial" w:hAnsi="Arial" w:cs="Arial"/>
          <w:b/>
        </w:rPr>
      </w:pPr>
      <w:r w:rsidRPr="00F90205">
        <w:rPr>
          <w:rFonts w:ascii="Arial" w:hAnsi="Arial" w:cs="Arial"/>
          <w:b/>
        </w:rPr>
        <w:t>Пр</w:t>
      </w:r>
      <w:r w:rsidR="00862504" w:rsidRPr="00F90205">
        <w:rPr>
          <w:rFonts w:ascii="Arial" w:hAnsi="Arial" w:cs="Arial"/>
          <w:b/>
        </w:rPr>
        <w:t>авобережного района РСО-Алания</w:t>
      </w:r>
    </w:p>
    <w:p w:rsidR="001507DB" w:rsidRPr="00F90205" w:rsidRDefault="001507DB" w:rsidP="00F90205">
      <w:pPr>
        <w:ind w:left="-567" w:firstLine="567"/>
        <w:jc w:val="right"/>
        <w:rPr>
          <w:rFonts w:ascii="Arial" w:hAnsi="Arial" w:cs="Arial"/>
          <w:b/>
        </w:rPr>
      </w:pPr>
      <w:r w:rsidRPr="00F90205">
        <w:rPr>
          <w:rFonts w:ascii="Arial" w:hAnsi="Arial" w:cs="Arial"/>
          <w:b/>
        </w:rPr>
        <w:t>от 25.12.2023 г   №33</w:t>
      </w:r>
    </w:p>
    <w:p w:rsidR="001507DB" w:rsidRPr="00F90205" w:rsidRDefault="001507DB" w:rsidP="00F90205">
      <w:pPr>
        <w:ind w:left="-567" w:firstLine="567"/>
        <w:jc w:val="center"/>
        <w:rPr>
          <w:rFonts w:ascii="Arial" w:hAnsi="Arial" w:cs="Arial"/>
          <w:b/>
        </w:rPr>
      </w:pPr>
    </w:p>
    <w:p w:rsidR="00E46BDD" w:rsidRPr="00F90205" w:rsidRDefault="00E46BDD" w:rsidP="00F90205">
      <w:pPr>
        <w:ind w:left="-567" w:firstLine="567"/>
        <w:jc w:val="both"/>
        <w:rPr>
          <w:rFonts w:ascii="Arial" w:hAnsi="Arial" w:cs="Arial"/>
          <w:b/>
        </w:rPr>
      </w:pPr>
      <w:r w:rsidRPr="00F90205">
        <w:rPr>
          <w:rFonts w:ascii="Arial" w:hAnsi="Arial" w:cs="Arial"/>
          <w:b/>
        </w:rPr>
        <w:t>Ведомственная структура расходов бюджета Хумалагского сельского поселения Правобережного района Республики Северная Осетия-Алания на 202</w:t>
      </w:r>
      <w:r w:rsidR="001017E8" w:rsidRPr="00F90205">
        <w:rPr>
          <w:rFonts w:ascii="Arial" w:hAnsi="Arial" w:cs="Arial"/>
          <w:b/>
        </w:rPr>
        <w:t>4</w:t>
      </w:r>
      <w:r w:rsidRPr="00F90205">
        <w:rPr>
          <w:rFonts w:ascii="Arial" w:hAnsi="Arial" w:cs="Arial"/>
          <w:b/>
        </w:rPr>
        <w:t xml:space="preserve"> год и  на плановый период 202</w:t>
      </w:r>
      <w:r w:rsidR="001017E8" w:rsidRPr="00F90205">
        <w:rPr>
          <w:rFonts w:ascii="Arial" w:hAnsi="Arial" w:cs="Arial"/>
          <w:b/>
        </w:rPr>
        <w:t>5-2026</w:t>
      </w:r>
      <w:r w:rsidRPr="00F90205">
        <w:rPr>
          <w:rFonts w:ascii="Arial" w:hAnsi="Arial" w:cs="Arial"/>
          <w:b/>
        </w:rPr>
        <w:t>год.</w:t>
      </w:r>
    </w:p>
    <w:p w:rsidR="00E46BDD" w:rsidRPr="00F90205" w:rsidRDefault="00E46BDD" w:rsidP="00F90205">
      <w:pPr>
        <w:ind w:left="-567" w:firstLine="567"/>
        <w:rPr>
          <w:rFonts w:ascii="Arial" w:hAnsi="Arial" w:cs="Arial"/>
        </w:rPr>
      </w:pPr>
    </w:p>
    <w:tbl>
      <w:tblPr>
        <w:tblW w:w="10916" w:type="dxa"/>
        <w:tblInd w:w="-176" w:type="dxa"/>
        <w:tblLayout w:type="fixed"/>
        <w:tblLook w:val="0000"/>
      </w:tblPr>
      <w:tblGrid>
        <w:gridCol w:w="3970"/>
        <w:gridCol w:w="850"/>
        <w:gridCol w:w="993"/>
        <w:gridCol w:w="1275"/>
        <w:gridCol w:w="850"/>
        <w:gridCol w:w="993"/>
        <w:gridCol w:w="992"/>
        <w:gridCol w:w="993"/>
      </w:tblGrid>
      <w:tr w:rsidR="00E46BDD" w:rsidRPr="00F90205" w:rsidTr="00E46BDD">
        <w:tc>
          <w:tcPr>
            <w:tcW w:w="3970" w:type="dxa"/>
            <w:tcBorders>
              <w:top w:val="single" w:sz="4" w:space="0" w:color="000000"/>
              <w:left w:val="single" w:sz="4" w:space="0" w:color="000000"/>
              <w:bottom w:val="single" w:sz="4" w:space="0" w:color="000000"/>
            </w:tcBorders>
            <w:shd w:val="clear" w:color="auto" w:fill="auto"/>
            <w:vAlign w:val="center"/>
          </w:tcPr>
          <w:p w:rsidR="00E46BDD" w:rsidRPr="00F90205" w:rsidRDefault="00E46BDD" w:rsidP="00E053A4">
            <w:pPr>
              <w:ind w:left="-567" w:firstLine="567"/>
              <w:jc w:val="center"/>
              <w:rPr>
                <w:rFonts w:ascii="Arial" w:hAnsi="Arial" w:cs="Arial"/>
              </w:rPr>
            </w:pPr>
            <w:r w:rsidRPr="00F90205">
              <w:rPr>
                <w:rFonts w:ascii="Arial" w:hAnsi="Arial" w:cs="Arial"/>
              </w:rPr>
              <w:t>Наименование</w:t>
            </w:r>
          </w:p>
        </w:tc>
        <w:tc>
          <w:tcPr>
            <w:tcW w:w="850" w:type="dxa"/>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rPr>
            </w:pPr>
            <w:r w:rsidRPr="00F90205">
              <w:rPr>
                <w:rFonts w:ascii="Arial" w:hAnsi="Arial" w:cs="Arial"/>
              </w:rPr>
              <w:t>Код бюджетополучателя</w:t>
            </w:r>
          </w:p>
        </w:tc>
        <w:tc>
          <w:tcPr>
            <w:tcW w:w="993" w:type="dxa"/>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bCs/>
              </w:rPr>
            </w:pPr>
            <w:r w:rsidRPr="00F90205">
              <w:rPr>
                <w:rFonts w:ascii="Arial" w:hAnsi="Arial" w:cs="Arial"/>
              </w:rPr>
              <w:t>Раздел, подраздел</w:t>
            </w:r>
          </w:p>
        </w:tc>
        <w:tc>
          <w:tcPr>
            <w:tcW w:w="1275" w:type="dxa"/>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rPr>
            </w:pPr>
            <w:r w:rsidRPr="00F90205">
              <w:rPr>
                <w:rFonts w:ascii="Arial" w:hAnsi="Arial" w:cs="Arial"/>
                <w:bCs/>
              </w:rPr>
              <w:t>Целевая статья расходов</w:t>
            </w:r>
          </w:p>
        </w:tc>
        <w:tc>
          <w:tcPr>
            <w:tcW w:w="850" w:type="dxa"/>
            <w:tcBorders>
              <w:top w:val="single" w:sz="4" w:space="0" w:color="000000"/>
              <w:left w:val="single" w:sz="4" w:space="0" w:color="000000"/>
              <w:bottom w:val="single" w:sz="4" w:space="0" w:color="000000"/>
            </w:tcBorders>
            <w:shd w:val="clear" w:color="auto" w:fill="auto"/>
          </w:tcPr>
          <w:p w:rsidR="00E46BDD" w:rsidRPr="00F90205" w:rsidRDefault="00E46BDD" w:rsidP="00E053A4">
            <w:pPr>
              <w:ind w:left="-567" w:firstLine="567"/>
              <w:jc w:val="center"/>
              <w:rPr>
                <w:rFonts w:ascii="Arial" w:hAnsi="Arial" w:cs="Arial"/>
              </w:rPr>
            </w:pPr>
            <w:r w:rsidRPr="00F90205">
              <w:rPr>
                <w:rFonts w:ascii="Arial" w:hAnsi="Arial" w:cs="Arial"/>
              </w:rPr>
              <w:t>Вид расходов</w:t>
            </w:r>
          </w:p>
        </w:tc>
        <w:tc>
          <w:tcPr>
            <w:tcW w:w="993" w:type="dxa"/>
            <w:tcBorders>
              <w:top w:val="single" w:sz="4" w:space="0" w:color="000000"/>
              <w:left w:val="single" w:sz="4" w:space="0" w:color="000000"/>
              <w:bottom w:val="single" w:sz="4" w:space="0" w:color="000000"/>
              <w:right w:val="single" w:sz="4" w:space="0" w:color="000000"/>
            </w:tcBorders>
          </w:tcPr>
          <w:p w:rsidR="00E46BDD" w:rsidRPr="00F90205" w:rsidRDefault="00E46BDD" w:rsidP="00E053A4">
            <w:pPr>
              <w:ind w:left="-567" w:right="-108" w:firstLine="567"/>
              <w:jc w:val="center"/>
              <w:rPr>
                <w:rFonts w:ascii="Arial" w:hAnsi="Arial" w:cs="Arial"/>
              </w:rPr>
            </w:pPr>
          </w:p>
          <w:p w:rsidR="00E46BDD" w:rsidRPr="00F90205" w:rsidRDefault="00E46BDD" w:rsidP="00E053A4">
            <w:pPr>
              <w:ind w:left="-567" w:firstLine="567"/>
              <w:jc w:val="center"/>
              <w:rPr>
                <w:rFonts w:ascii="Arial" w:hAnsi="Arial" w:cs="Arial"/>
              </w:rPr>
            </w:pPr>
            <w:r w:rsidRPr="00F90205">
              <w:rPr>
                <w:rFonts w:ascii="Arial" w:hAnsi="Arial" w:cs="Arial"/>
              </w:rPr>
              <w:t>Сумма на 202</w:t>
            </w:r>
            <w:r w:rsidR="00C9757A" w:rsidRPr="00F90205">
              <w:rPr>
                <w:rFonts w:ascii="Arial" w:hAnsi="Arial" w:cs="Arial"/>
              </w:rPr>
              <w:t>4</w:t>
            </w:r>
            <w:r w:rsidRPr="00F90205">
              <w:rPr>
                <w:rFonts w:ascii="Arial" w:hAnsi="Arial" w:cs="Arial"/>
              </w:rPr>
              <w:t>год (тысюруб)</w:t>
            </w:r>
          </w:p>
        </w:tc>
        <w:tc>
          <w:tcPr>
            <w:tcW w:w="992" w:type="dxa"/>
            <w:tcBorders>
              <w:top w:val="single" w:sz="4" w:space="0" w:color="000000"/>
              <w:left w:val="single" w:sz="4" w:space="0" w:color="000000"/>
              <w:bottom w:val="single" w:sz="4" w:space="0" w:color="000000"/>
            </w:tcBorders>
            <w:shd w:val="clear" w:color="auto" w:fill="auto"/>
            <w:vAlign w:val="center"/>
          </w:tcPr>
          <w:p w:rsidR="00E46BDD" w:rsidRPr="00F90205" w:rsidRDefault="00E46BDD" w:rsidP="00E053A4">
            <w:pPr>
              <w:ind w:left="-567" w:right="-108" w:firstLine="567"/>
              <w:jc w:val="center"/>
              <w:rPr>
                <w:rFonts w:ascii="Arial" w:hAnsi="Arial" w:cs="Arial"/>
              </w:rPr>
            </w:pPr>
            <w:r w:rsidRPr="00F90205">
              <w:rPr>
                <w:rFonts w:ascii="Arial" w:hAnsi="Arial" w:cs="Arial"/>
              </w:rPr>
              <w:t>Сумма      на 202</w:t>
            </w:r>
            <w:r w:rsidR="00C9757A" w:rsidRPr="00F90205">
              <w:rPr>
                <w:rFonts w:ascii="Arial" w:hAnsi="Arial" w:cs="Arial"/>
              </w:rPr>
              <w:t>5</w:t>
            </w:r>
            <w:r w:rsidRPr="00F90205">
              <w:rPr>
                <w:rFonts w:ascii="Arial" w:hAnsi="Arial" w:cs="Arial"/>
              </w:rPr>
              <w:t xml:space="preserve"> год     (тыс.руб.)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BDD" w:rsidRPr="00F90205" w:rsidRDefault="00E46BDD" w:rsidP="00E053A4">
            <w:pPr>
              <w:ind w:left="-567" w:firstLine="567"/>
              <w:jc w:val="center"/>
              <w:rPr>
                <w:rFonts w:ascii="Arial" w:hAnsi="Arial" w:cs="Arial"/>
                <w:bCs/>
              </w:rPr>
            </w:pPr>
            <w:r w:rsidRPr="00F90205">
              <w:rPr>
                <w:rFonts w:ascii="Arial" w:hAnsi="Arial" w:cs="Arial"/>
              </w:rPr>
              <w:t>Сумма      на 202</w:t>
            </w:r>
            <w:r w:rsidR="00C9757A" w:rsidRPr="00F90205">
              <w:rPr>
                <w:rFonts w:ascii="Arial" w:hAnsi="Arial" w:cs="Arial"/>
              </w:rPr>
              <w:t>6</w:t>
            </w:r>
            <w:r w:rsidRPr="00F90205">
              <w:rPr>
                <w:rFonts w:ascii="Arial" w:hAnsi="Arial" w:cs="Arial"/>
              </w:rPr>
              <w:t xml:space="preserve"> год     (тыс.руб.)</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ОБЩЕГОСУДАРСТВЕННЫЕ ВОПРОСЫ</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lang w:val="en-US"/>
              </w:rPr>
            </w:pPr>
            <w:r w:rsidRPr="00F90205">
              <w:rPr>
                <w:rFonts w:ascii="Arial" w:hAnsi="Arial" w:cs="Arial"/>
                <w:lang w:val="en-US"/>
              </w:rPr>
              <w:t>0100</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000000000</w:t>
            </w:r>
            <w:r w:rsidRPr="00F90205">
              <w:rPr>
                <w:rFonts w:ascii="Arial" w:hAnsi="Arial" w:cs="Arial"/>
                <w:bC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lang w:val="en-US"/>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3407</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3327</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3480</w:t>
            </w:r>
          </w:p>
        </w:tc>
      </w:tr>
      <w:tr w:rsidR="00E50947" w:rsidRPr="00F90205" w:rsidTr="004F17A0">
        <w:trPr>
          <w:trHeight w:val="1588"/>
        </w:trPr>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bCs/>
              </w:rPr>
            </w:pPr>
            <w:r w:rsidRPr="00F90205">
              <w:rPr>
                <w:rFonts w:ascii="Arial" w:hAnsi="Arial" w:cs="Arial"/>
                <w:b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0000000</w:t>
            </w:r>
            <w:r w:rsidRPr="00F90205">
              <w:rPr>
                <w:rFonts w:ascii="Arial" w:hAnsi="Arial" w:cs="Arial"/>
                <w:bCs/>
                <w:lang w:val="en-US"/>
              </w:rPr>
              <w:t>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lang w:val="en-US"/>
              </w:rPr>
            </w:pPr>
            <w:r w:rsidRPr="00F90205">
              <w:rPr>
                <w:rFonts w:ascii="Arial" w:hAnsi="Arial" w:cs="Arial"/>
                <w:bCs/>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3217</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3137</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3290</w:t>
            </w:r>
          </w:p>
        </w:tc>
      </w:tr>
      <w:tr w:rsidR="00E50947" w:rsidRPr="00F90205" w:rsidTr="004F17A0">
        <w:trPr>
          <w:trHeight w:val="1362"/>
        </w:trPr>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Руководство и управление в сфере установленных функций органов гос. власти субъектов РФ и органов местного самоуправления</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7900000</w:t>
            </w:r>
            <w:r w:rsidRPr="00F90205">
              <w:rPr>
                <w:rFonts w:ascii="Arial" w:hAnsi="Arial" w:cs="Arial"/>
                <w:bCs/>
                <w:lang w:val="en-US"/>
              </w:rPr>
              <w:t>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3212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3132</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3285</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Глава местной администрации (исполнительно-распорядительного органа муниципального образования)</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791</w:t>
            </w:r>
            <w:r w:rsidRPr="00F90205">
              <w:rPr>
                <w:rFonts w:ascii="Arial" w:hAnsi="Arial" w:cs="Arial"/>
                <w:bCs/>
                <w:iCs/>
                <w:lang w:val="en-US"/>
              </w:rPr>
              <w:t>00</w:t>
            </w:r>
            <w:r w:rsidRPr="00F90205">
              <w:rPr>
                <w:rFonts w:ascii="Arial" w:hAnsi="Arial" w:cs="Arial"/>
                <w:bCs/>
                <w:iCs/>
              </w:rPr>
              <w:t>0000</w:t>
            </w:r>
            <w:r w:rsidRPr="00F90205">
              <w:rPr>
                <w:rFonts w:ascii="Arial" w:hAnsi="Arial" w:cs="Arial"/>
                <w:bCs/>
                <w:iCs/>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по оплате труда работников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120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742</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Администрация местного самоуправления</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792</w:t>
            </w:r>
            <w:r w:rsidRPr="00F90205">
              <w:rPr>
                <w:rFonts w:ascii="Arial" w:hAnsi="Arial" w:cs="Arial"/>
                <w:bCs/>
                <w:iCs/>
                <w:lang w:val="en-US"/>
              </w:rPr>
              <w:t>000</w:t>
            </w:r>
            <w:r w:rsidRPr="00F90205">
              <w:rPr>
                <w:rFonts w:ascii="Arial" w:hAnsi="Arial" w:cs="Arial"/>
                <w:bCs/>
                <w:iCs/>
              </w:rPr>
              <w:t>0000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bCs/>
                <w:iCs/>
                <w:lang w:val="en-US"/>
              </w:rPr>
            </w:pPr>
            <w:r w:rsidRPr="00F90205">
              <w:rPr>
                <w:rFonts w:ascii="Arial" w:hAnsi="Arial" w:cs="Arial"/>
                <w:bCs/>
                <w:iCs/>
                <w:lang w:val="en-US"/>
              </w:rPr>
              <w:t>2470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bCs/>
                <w:iCs/>
                <w:lang w:val="en-US"/>
              </w:rPr>
            </w:pPr>
            <w:r w:rsidRPr="00F90205">
              <w:rPr>
                <w:rFonts w:ascii="Arial" w:hAnsi="Arial" w:cs="Arial"/>
                <w:bCs/>
                <w:iCs/>
                <w:lang w:val="en-US"/>
              </w:rPr>
              <w:t>2390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bCs/>
                <w:iCs/>
                <w:lang w:val="en-US"/>
              </w:rPr>
            </w:pPr>
            <w:r w:rsidRPr="00F90205">
              <w:rPr>
                <w:rFonts w:ascii="Arial" w:hAnsi="Arial" w:cs="Arial"/>
                <w:bCs/>
                <w:iCs/>
                <w:lang w:val="en-US"/>
              </w:rPr>
              <w:t>2543</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по оплате труда работников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79200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r>
      <w:tr w:rsidR="00E50947" w:rsidRPr="00F90205" w:rsidTr="004F17A0">
        <w:trPr>
          <w:trHeight w:val="1646"/>
        </w:trPr>
        <w:tc>
          <w:tcPr>
            <w:tcW w:w="3970" w:type="dxa"/>
            <w:tcBorders>
              <w:top w:val="single" w:sz="4" w:space="0" w:color="000000"/>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79100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79200</w:t>
            </w:r>
            <w:r w:rsidRPr="00F90205">
              <w:rPr>
                <w:rFonts w:ascii="Arial" w:hAnsi="Arial" w:cs="Arial"/>
                <w:lang w:val="en-US"/>
              </w:rPr>
              <w:t>00</w:t>
            </w:r>
            <w:r w:rsidRPr="00F90205">
              <w:rPr>
                <w:rFonts w:ascii="Arial" w:hAnsi="Arial" w:cs="Arial"/>
              </w:rPr>
              <w:t>11</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rPr>
              <w:t>120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bCs/>
                <w:lang w:val="en-US"/>
              </w:rPr>
              <w:t>1690</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Расходы на осуществление функций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780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853</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780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853</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 xml:space="preserve">Иные закупки товаров, работ и </w:t>
            </w:r>
            <w:r w:rsidRPr="00F90205">
              <w:rPr>
                <w:rFonts w:ascii="Arial" w:hAnsi="Arial" w:cs="Arial"/>
              </w:rPr>
              <w:lastRenderedPageBreak/>
              <w:t>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lastRenderedPageBreak/>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w:t>
            </w:r>
            <w:r w:rsidRPr="00F90205">
              <w:rPr>
                <w:rFonts w:ascii="Arial" w:hAnsi="Arial" w:cs="Arial"/>
              </w:rPr>
              <w:lastRenderedPageBreak/>
              <w:t>19</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lastRenderedPageBreak/>
              <w:t>240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780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700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853</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lastRenderedPageBreak/>
              <w:t>Иные бюджетные ассигнования</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5</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5</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Уплата прочих налогов, сборов и иных платежей, в том числе:</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0104</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792</w:t>
            </w:r>
            <w:r w:rsidRPr="00F90205">
              <w:rPr>
                <w:rFonts w:ascii="Arial" w:hAnsi="Arial" w:cs="Arial"/>
                <w:lang w:val="en-US"/>
              </w:rPr>
              <w:t>00</w:t>
            </w:r>
            <w:r w:rsidRPr="00F90205">
              <w:rPr>
                <w:rFonts w:ascii="Arial" w:hAnsi="Arial" w:cs="Arial"/>
              </w:rPr>
              <w:t>0019</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850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5</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5</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Резервные фонды</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00000</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9900000000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190</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0111</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9950000000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190</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Резервные фонды местных администрации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0111</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9950099500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190</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Резервные средства</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0111</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9950099500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870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w:t>
            </w:r>
            <w:r w:rsidRPr="00F90205">
              <w:rPr>
                <w:rFonts w:ascii="Arial" w:hAnsi="Arial" w:cs="Arial"/>
                <w:lang w:val="en-US"/>
              </w:rPr>
              <w:t>9</w:t>
            </w:r>
            <w:r w:rsidRPr="00F90205">
              <w:rPr>
                <w:rFonts w:ascii="Arial" w:hAnsi="Arial" w:cs="Arial"/>
              </w:rPr>
              <w:t>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rPr>
            </w:pPr>
            <w:r w:rsidRPr="00F90205">
              <w:rPr>
                <w:rFonts w:ascii="Arial" w:hAnsi="Arial" w:cs="Arial"/>
              </w:rPr>
              <w:t>190</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НАЦИОНАЛЬНАЯ ОБОРОНА</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lang w:val="en-US"/>
              </w:rPr>
            </w:pPr>
            <w:r w:rsidRPr="00F90205">
              <w:rPr>
                <w:rFonts w:ascii="Arial" w:hAnsi="Arial" w:cs="Arial"/>
                <w:bCs/>
              </w:rPr>
              <w:t>0200</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lang w:val="en-US"/>
              </w:rPr>
              <w:t>000</w:t>
            </w:r>
            <w:r w:rsidRPr="00F90205">
              <w:rPr>
                <w:rFonts w:ascii="Arial" w:hAnsi="Arial" w:cs="Arial"/>
                <w:bCs/>
              </w:rPr>
              <w:t>0000000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357.2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395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427</w:t>
            </w:r>
          </w:p>
        </w:tc>
      </w:tr>
      <w:tr w:rsidR="00E50947" w:rsidRPr="00F90205" w:rsidTr="004F17A0">
        <w:trPr>
          <w:trHeight w:val="453"/>
        </w:trPr>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Мобилизационная и вневойсковая подготовка</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0000000</w:t>
            </w:r>
            <w:r w:rsidRPr="00F90205">
              <w:rPr>
                <w:rFonts w:ascii="Arial" w:hAnsi="Arial" w:cs="Arial"/>
                <w:lang w:val="en-US"/>
              </w:rPr>
              <w:t>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357.2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395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427</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9900000</w:t>
            </w:r>
            <w:r w:rsidRPr="00F90205">
              <w:rPr>
                <w:rFonts w:ascii="Arial" w:hAnsi="Arial" w:cs="Arial"/>
                <w:lang w:val="en-US"/>
              </w:rPr>
              <w:t>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357.2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395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427</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Руководство в сфере установленных функций</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9920000</w:t>
            </w:r>
            <w:r w:rsidRPr="00F90205">
              <w:rPr>
                <w:rFonts w:ascii="Arial" w:hAnsi="Arial" w:cs="Arial"/>
                <w:lang w:val="en-US"/>
              </w:rPr>
              <w:t>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357.2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395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427</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Осуществление первичного воинского учета на территориях, где отсутствуют военные комиссариаты</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p>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p>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357.2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395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427</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по оплате труда работников государственных органов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9920051180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302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340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372</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p>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p>
          <w:p w:rsidR="00E50947" w:rsidRPr="00F90205" w:rsidRDefault="00E50947" w:rsidP="00E053A4">
            <w:pPr>
              <w:ind w:left="-567" w:firstLine="567"/>
              <w:jc w:val="center"/>
              <w:rPr>
                <w:rFonts w:ascii="Arial" w:hAnsi="Arial" w:cs="Arial"/>
              </w:rPr>
            </w:pPr>
            <w:r w:rsidRPr="00F90205">
              <w:rPr>
                <w:rFonts w:ascii="Arial" w:hAnsi="Arial" w:cs="Arial"/>
              </w:rPr>
              <w:t>100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302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340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372</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120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302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340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372</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200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55.2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55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55</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0203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992</w:t>
            </w:r>
            <w:r w:rsidRPr="00F90205">
              <w:rPr>
                <w:rFonts w:ascii="Arial" w:hAnsi="Arial" w:cs="Arial"/>
                <w:lang w:val="en-US"/>
              </w:rPr>
              <w:t>00</w:t>
            </w:r>
            <w:r w:rsidRPr="00F90205">
              <w:rPr>
                <w:rFonts w:ascii="Arial" w:hAnsi="Arial" w:cs="Arial"/>
              </w:rPr>
              <w:t>5118</w:t>
            </w:r>
            <w:r w:rsidRPr="00F90205">
              <w:rPr>
                <w:rFonts w:ascii="Arial" w:hAnsi="Arial" w:cs="Arial"/>
                <w:lang w:val="en-US"/>
              </w:rPr>
              <w:t>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rPr>
              <w:t>240</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55.2</w:t>
            </w:r>
          </w:p>
        </w:tc>
        <w:tc>
          <w:tcPr>
            <w:tcW w:w="992"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55</w:t>
            </w:r>
          </w:p>
        </w:tc>
        <w:tc>
          <w:tcPr>
            <w:tcW w:w="993" w:type="dxa"/>
            <w:tcBorders>
              <w:top w:val="single" w:sz="4" w:space="0" w:color="000000"/>
              <w:left w:val="single" w:sz="4" w:space="0" w:color="000000"/>
              <w:bottom w:val="single" w:sz="4" w:space="0" w:color="000000"/>
              <w:right w:val="single" w:sz="4" w:space="0" w:color="000000"/>
            </w:tcBorders>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55</w:t>
            </w:r>
          </w:p>
        </w:tc>
      </w:tr>
      <w:tr w:rsidR="00E50947" w:rsidRPr="00F90205" w:rsidTr="00DD6956">
        <w:tc>
          <w:tcPr>
            <w:tcW w:w="3970"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Ж К Х</w:t>
            </w:r>
          </w:p>
          <w:p w:rsidR="00E50947" w:rsidRPr="00F90205" w:rsidRDefault="00E50947" w:rsidP="00E053A4">
            <w:pPr>
              <w:ind w:left="-567" w:firstLine="567"/>
              <w:jc w:val="center"/>
              <w:rPr>
                <w:rFonts w:ascii="Arial" w:hAnsi="Arial" w:cs="Arial"/>
                <w:bCs/>
              </w:rPr>
            </w:pP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0500</w:t>
            </w:r>
          </w:p>
        </w:tc>
        <w:tc>
          <w:tcPr>
            <w:tcW w:w="1275"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0000000000</w:t>
            </w:r>
          </w:p>
        </w:tc>
        <w:tc>
          <w:tcPr>
            <w:tcW w:w="850"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1185</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1208</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1023</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Благоустройство</w:t>
            </w:r>
          </w:p>
          <w:p w:rsidR="00E50947" w:rsidRPr="00F90205" w:rsidRDefault="00E50947" w:rsidP="00E053A4">
            <w:pPr>
              <w:ind w:left="-567" w:firstLine="567"/>
              <w:jc w:val="center"/>
              <w:rPr>
                <w:rFonts w:ascii="Arial" w:hAnsi="Arial" w:cs="Arial"/>
                <w:bCs/>
              </w:rPr>
            </w:pP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0503</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0000000000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1185</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1208</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1023</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lastRenderedPageBreak/>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9900000000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1185</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1208</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1023</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Прочие мероприятия по благоустройству</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9930000000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1185</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1208</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1023</w:t>
            </w:r>
          </w:p>
        </w:tc>
      </w:tr>
      <w:tr w:rsidR="00E50947" w:rsidRPr="00F90205" w:rsidTr="004F17A0">
        <w:tc>
          <w:tcPr>
            <w:tcW w:w="3970" w:type="dxa"/>
            <w:tcBorders>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bCs/>
              </w:rPr>
            </w:pPr>
            <w:r w:rsidRPr="00F90205">
              <w:rPr>
                <w:rFonts w:ascii="Arial" w:hAnsi="Arial" w:cs="Arial"/>
                <w:bCs/>
              </w:rPr>
              <w:t>Вывоз и захоронение твердых бытовых отходов</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9930044130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9930044130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200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9930044130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240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100</w:t>
            </w:r>
          </w:p>
        </w:tc>
      </w:tr>
      <w:tr w:rsidR="00E50947" w:rsidRPr="00F90205" w:rsidTr="00DD6956">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Уличное освещение</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9930044150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823</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638</w:t>
            </w:r>
          </w:p>
        </w:tc>
      </w:tr>
      <w:tr w:rsidR="00E50947" w:rsidRPr="00F90205" w:rsidTr="00DD6956">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9930044150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200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823</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638</w:t>
            </w:r>
          </w:p>
        </w:tc>
      </w:tr>
      <w:tr w:rsidR="00E50947" w:rsidRPr="00F90205" w:rsidTr="00DD6956">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9930044150</w:t>
            </w:r>
          </w:p>
        </w:tc>
        <w:tc>
          <w:tcPr>
            <w:tcW w:w="850" w:type="dxa"/>
            <w:tcBorders>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240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800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823</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638</w:t>
            </w:r>
          </w:p>
        </w:tc>
      </w:tr>
      <w:tr w:rsidR="00E50947" w:rsidRPr="00F90205" w:rsidTr="00DD6956">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Развитие материально-технической базы, объектов благоустройства</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9930044460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r>
      <w:tr w:rsidR="00E50947" w:rsidRPr="00F90205" w:rsidTr="00DD6956">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9930044460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r>
      <w:tr w:rsidR="00E50947" w:rsidRPr="00F90205" w:rsidTr="00DD6956">
        <w:trPr>
          <w:trHeight w:val="884"/>
        </w:trPr>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9930044460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Прочая 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0503</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9930044460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lang w:val="en-US"/>
              </w:rPr>
            </w:pPr>
            <w:r w:rsidRPr="00F90205">
              <w:rPr>
                <w:rFonts w:ascii="Arial" w:hAnsi="Arial" w:cs="Arial"/>
                <w:lang w:val="en-US"/>
              </w:rPr>
              <w:t>285</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КУЛЬТУРА и КИНЕМАТОГРАФИЯ</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0800</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0000000000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30,0</w:t>
            </w:r>
          </w:p>
        </w:tc>
      </w:tr>
      <w:tr w:rsidR="00E50947" w:rsidRPr="00F90205" w:rsidTr="004F17A0">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КУЛЬТУРА</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0801</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0000000000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lang w:val="en-US"/>
              </w:rPr>
              <w:t>4</w:t>
            </w:r>
            <w:r w:rsidRPr="00F90205">
              <w:rPr>
                <w:rFonts w:ascii="Arial" w:hAnsi="Arial" w:cs="Arial"/>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lang w:val="en-US"/>
              </w:rPr>
              <w:t>4</w:t>
            </w:r>
            <w:r w:rsidRPr="00F90205">
              <w:rPr>
                <w:rFonts w:ascii="Arial" w:hAnsi="Arial" w:cs="Arial"/>
                <w:bCs/>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lang w:val="en-US"/>
              </w:rPr>
              <w:t>4</w:t>
            </w:r>
            <w:r w:rsidRPr="00F90205">
              <w:rPr>
                <w:rFonts w:ascii="Arial" w:hAnsi="Arial" w:cs="Arial"/>
                <w:bCs/>
              </w:rPr>
              <w:t>0,0</w:t>
            </w:r>
          </w:p>
        </w:tc>
      </w:tr>
      <w:tr w:rsidR="00E50947" w:rsidRPr="00F90205" w:rsidTr="00C942A2">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0801</w:t>
            </w:r>
          </w:p>
        </w:tc>
        <w:tc>
          <w:tcPr>
            <w:tcW w:w="1275"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9900000000</w:t>
            </w:r>
          </w:p>
        </w:tc>
        <w:tc>
          <w:tcPr>
            <w:tcW w:w="850"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E50947" w:rsidRPr="00F90205" w:rsidTr="00C942A2">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Мероприятия по социальной поддержке населения и проведение публичных  мероприятий</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0801</w:t>
            </w:r>
          </w:p>
        </w:tc>
        <w:tc>
          <w:tcPr>
            <w:tcW w:w="1275" w:type="dxa"/>
            <w:tcBorders>
              <w:top w:val="single" w:sz="4" w:space="0" w:color="000000"/>
              <w:left w:val="single" w:sz="4" w:space="0" w:color="000000"/>
              <w:bottom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rPr>
              <w:t>9980000000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p>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E50947" w:rsidRPr="00F90205" w:rsidTr="00C942A2">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Проведение публичных мероприятий</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0801</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9980044330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E50947" w:rsidRPr="00F90205" w:rsidTr="00C942A2">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0801</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9980044330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E50947" w:rsidRPr="00F90205" w:rsidTr="00C942A2">
        <w:tc>
          <w:tcPr>
            <w:tcW w:w="397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 xml:space="preserve">Иные закупки товаров, работ и </w:t>
            </w:r>
            <w:r w:rsidRPr="00F90205">
              <w:rPr>
                <w:rFonts w:ascii="Arial" w:hAnsi="Arial" w:cs="Arial"/>
              </w:rPr>
              <w:lastRenderedPageBreak/>
              <w:t>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lastRenderedPageBreak/>
              <w:t>343</w:t>
            </w:r>
          </w:p>
        </w:tc>
        <w:tc>
          <w:tcPr>
            <w:tcW w:w="993"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0801</w:t>
            </w:r>
          </w:p>
        </w:tc>
        <w:tc>
          <w:tcPr>
            <w:tcW w:w="1275"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9980044</w:t>
            </w:r>
            <w:r w:rsidRPr="00F90205">
              <w:rPr>
                <w:rFonts w:ascii="Arial" w:hAnsi="Arial" w:cs="Arial"/>
                <w:bCs/>
              </w:rPr>
              <w:lastRenderedPageBreak/>
              <w:t>330</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lastRenderedPageBreak/>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lang w:val="en-US"/>
              </w:rPr>
              <w:t>4</w:t>
            </w:r>
            <w:r w:rsidRPr="00F90205">
              <w:rPr>
                <w:rFonts w:ascii="Arial" w:hAnsi="Arial" w:cs="Arial"/>
              </w:rPr>
              <w:t>0,0</w:t>
            </w:r>
          </w:p>
        </w:tc>
      </w:tr>
      <w:tr w:rsidR="00E50947" w:rsidRPr="00F90205" w:rsidTr="00DD6956">
        <w:tc>
          <w:tcPr>
            <w:tcW w:w="3970"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lastRenderedPageBreak/>
              <w:t>СОЦИАЛЬНАЯ  ПОЛИТИКА</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p>
        </w:tc>
        <w:tc>
          <w:tcPr>
            <w:tcW w:w="993"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1000</w:t>
            </w:r>
          </w:p>
        </w:tc>
        <w:tc>
          <w:tcPr>
            <w:tcW w:w="1275"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0000000000</w:t>
            </w:r>
          </w:p>
        </w:tc>
        <w:tc>
          <w:tcPr>
            <w:tcW w:w="850" w:type="dxa"/>
            <w:tcBorders>
              <w:top w:val="single" w:sz="4" w:space="0" w:color="auto"/>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color w:val="000000"/>
              </w:rPr>
            </w:pPr>
            <w:r w:rsidRPr="00F90205">
              <w:rPr>
                <w:rFonts w:ascii="Arial" w:hAnsi="Arial" w:cs="Arial"/>
                <w:bCs/>
                <w:iCs/>
                <w:color w:val="000000"/>
              </w:rPr>
              <w:t>Пенсионное обеспечение</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1001</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0000000000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bCs/>
                <w:iCs/>
              </w:rPr>
            </w:pPr>
            <w:r w:rsidRPr="00F90205">
              <w:rPr>
                <w:rFonts w:ascii="Arial" w:hAnsi="Arial" w:cs="Arial"/>
                <w:bCs/>
                <w:iCs/>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color w:val="000000"/>
              </w:rPr>
            </w:pPr>
            <w:r w:rsidRPr="00F90205">
              <w:rPr>
                <w:rFonts w:ascii="Arial" w:hAnsi="Arial" w:cs="Arial"/>
                <w:color w:val="000000"/>
              </w:rPr>
              <w:t>Непрограммные расходы органов исполнительной власти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1001</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9900000000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r>
      <w:tr w:rsidR="00E50947" w:rsidRPr="00F90205" w:rsidTr="004F17A0">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color w:val="000000"/>
              </w:rPr>
            </w:pPr>
            <w:r w:rsidRPr="00F90205">
              <w:rPr>
                <w:rFonts w:ascii="Arial" w:hAnsi="Arial" w:cs="Arial"/>
                <w:color w:val="000000"/>
              </w:rPr>
              <w:t>Мероприятия по социальной поддержке населения и проведение публичных мероприятий</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1001</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9980000000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r>
      <w:tr w:rsidR="00E50947" w:rsidRPr="00F90205" w:rsidTr="004F17A0">
        <w:tc>
          <w:tcPr>
            <w:tcW w:w="3970" w:type="dxa"/>
            <w:tcBorders>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Доплата к муниципальной пенсии</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1001</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9980044390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r>
      <w:tr w:rsidR="00E50947" w:rsidRPr="00F90205" w:rsidTr="004F17A0">
        <w:tc>
          <w:tcPr>
            <w:tcW w:w="3970" w:type="dxa"/>
            <w:tcBorders>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Социальное обеспечение и иные</w:t>
            </w:r>
          </w:p>
          <w:p w:rsidR="00E50947" w:rsidRPr="00F90205" w:rsidRDefault="00E50947" w:rsidP="00E053A4">
            <w:pPr>
              <w:ind w:left="-567" w:firstLine="567"/>
              <w:jc w:val="center"/>
              <w:rPr>
                <w:rFonts w:ascii="Arial" w:hAnsi="Arial" w:cs="Arial"/>
              </w:rPr>
            </w:pPr>
            <w:r w:rsidRPr="00F90205">
              <w:rPr>
                <w:rFonts w:ascii="Arial" w:hAnsi="Arial" w:cs="Arial"/>
              </w:rPr>
              <w:t>выплаты населению</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1001</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9980044390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r>
      <w:tr w:rsidR="00E50947" w:rsidRPr="00F90205" w:rsidTr="004F17A0">
        <w:tc>
          <w:tcPr>
            <w:tcW w:w="3970" w:type="dxa"/>
            <w:tcBorders>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1001</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9980044390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310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bCs/>
              </w:rPr>
              <w:t>700</w:t>
            </w:r>
          </w:p>
        </w:tc>
      </w:tr>
      <w:tr w:rsidR="00E50947" w:rsidRPr="00F90205" w:rsidTr="004F17A0">
        <w:tc>
          <w:tcPr>
            <w:tcW w:w="3970" w:type="dxa"/>
            <w:tcBorders>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lang w:val="en-US"/>
              </w:rPr>
            </w:pPr>
            <w:r w:rsidRPr="00F90205">
              <w:rPr>
                <w:rFonts w:ascii="Arial" w:hAnsi="Arial" w:cs="Arial"/>
              </w:rPr>
              <w:t>Физическая культура и спорт</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0000</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9990044310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000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10,8</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r>
      <w:tr w:rsidR="00E50947" w:rsidRPr="00F90205" w:rsidTr="004F17A0">
        <w:tc>
          <w:tcPr>
            <w:tcW w:w="3970" w:type="dxa"/>
            <w:tcBorders>
              <w:left w:val="single" w:sz="4" w:space="0" w:color="000000"/>
              <w:bottom w:val="single" w:sz="4" w:space="0" w:color="000000"/>
            </w:tcBorders>
            <w:shd w:val="clear" w:color="auto" w:fill="auto"/>
            <w:vAlign w:val="bottom"/>
          </w:tcPr>
          <w:p w:rsidR="00E50947" w:rsidRPr="00F90205" w:rsidRDefault="00E50947" w:rsidP="00E053A4">
            <w:pPr>
              <w:ind w:left="-567" w:firstLine="567"/>
              <w:jc w:val="center"/>
              <w:rPr>
                <w:rFonts w:ascii="Arial" w:hAnsi="Arial" w:cs="Arial"/>
              </w:rPr>
            </w:pPr>
            <w:r w:rsidRPr="00F90205">
              <w:rPr>
                <w:rFonts w:ascii="Arial" w:hAnsi="Arial" w:cs="Arial"/>
              </w:rPr>
              <w:t>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1100</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9990044310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200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10,8</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r>
      <w:tr w:rsidR="00E50947" w:rsidRPr="00F90205" w:rsidTr="00C942A2">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1100</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9990044310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240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10,8</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r>
      <w:tr w:rsidR="00E50947" w:rsidRPr="00F90205" w:rsidTr="00C942A2">
        <w:tc>
          <w:tcPr>
            <w:tcW w:w="397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Иные закупки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1101</w:t>
            </w:r>
          </w:p>
        </w:tc>
        <w:tc>
          <w:tcPr>
            <w:tcW w:w="1275"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9990044310</w:t>
            </w:r>
          </w:p>
        </w:tc>
        <w:tc>
          <w:tcPr>
            <w:tcW w:w="850" w:type="dxa"/>
            <w:tcBorders>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244</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10,8</w:t>
            </w:r>
          </w:p>
        </w:tc>
        <w:tc>
          <w:tcPr>
            <w:tcW w:w="992"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c>
          <w:tcPr>
            <w:tcW w:w="993" w:type="dxa"/>
            <w:tcBorders>
              <w:left w:val="single" w:sz="4" w:space="0" w:color="000000"/>
              <w:bottom w:val="single" w:sz="4" w:space="0" w:color="000000"/>
              <w:right w:val="single" w:sz="4" w:space="0" w:color="000000"/>
            </w:tcBorders>
            <w:shd w:val="clear" w:color="auto" w:fill="auto"/>
          </w:tcPr>
          <w:p w:rsidR="00E50947" w:rsidRPr="00F90205" w:rsidRDefault="00E50947" w:rsidP="00E053A4">
            <w:pPr>
              <w:ind w:left="-567" w:firstLine="567"/>
              <w:jc w:val="center"/>
              <w:rPr>
                <w:rFonts w:ascii="Arial" w:hAnsi="Arial" w:cs="Arial"/>
                <w:bCs/>
              </w:rPr>
            </w:pPr>
            <w:r w:rsidRPr="00F90205">
              <w:rPr>
                <w:rFonts w:ascii="Arial" w:hAnsi="Arial" w:cs="Arial"/>
                <w:bCs/>
              </w:rPr>
              <w:t>30</w:t>
            </w:r>
          </w:p>
        </w:tc>
      </w:tr>
      <w:tr w:rsidR="00E50947" w:rsidRPr="00F90205" w:rsidTr="002B2D52">
        <w:tc>
          <w:tcPr>
            <w:tcW w:w="3970" w:type="dxa"/>
            <w:tcBorders>
              <w:left w:val="single" w:sz="4" w:space="0" w:color="000000"/>
              <w:bottom w:val="single" w:sz="4" w:space="0" w:color="000000"/>
            </w:tcBorders>
            <w:shd w:val="clear" w:color="auto" w:fill="auto"/>
            <w:vAlign w:val="bottom"/>
          </w:tcPr>
          <w:p w:rsidR="00E50947" w:rsidRPr="00F90205" w:rsidRDefault="00E50947" w:rsidP="00E053A4">
            <w:pPr>
              <w:snapToGrid w:val="0"/>
              <w:ind w:left="-567" w:firstLine="567"/>
              <w:jc w:val="center"/>
              <w:rPr>
                <w:rFonts w:ascii="Arial" w:hAnsi="Arial" w:cs="Arial"/>
                <w:bCs/>
              </w:rPr>
            </w:pPr>
            <w:r w:rsidRPr="00F90205">
              <w:rPr>
                <w:rFonts w:ascii="Arial" w:hAnsi="Arial" w:cs="Arial"/>
                <w:bCs/>
              </w:rPr>
              <w:t>Всего</w:t>
            </w:r>
          </w:p>
        </w:tc>
        <w:tc>
          <w:tcPr>
            <w:tcW w:w="850" w:type="dxa"/>
            <w:tcBorders>
              <w:top w:val="single" w:sz="4" w:space="0" w:color="000000"/>
              <w:left w:val="single" w:sz="4" w:space="0" w:color="000000"/>
              <w:bottom w:val="single" w:sz="4" w:space="0" w:color="000000"/>
            </w:tcBorders>
            <w:shd w:val="clear" w:color="auto" w:fill="auto"/>
          </w:tcPr>
          <w:p w:rsidR="00E50947" w:rsidRPr="00F90205" w:rsidRDefault="00E50947" w:rsidP="00E053A4">
            <w:pPr>
              <w:ind w:left="-567" w:firstLine="567"/>
              <w:jc w:val="center"/>
              <w:rPr>
                <w:rFonts w:ascii="Arial" w:hAnsi="Arial" w:cs="Arial"/>
              </w:rPr>
            </w:pPr>
            <w:r w:rsidRPr="00F90205">
              <w:rPr>
                <w:rFonts w:ascii="Arial" w:hAnsi="Arial" w:cs="Arial"/>
              </w:rPr>
              <w:t>343</w:t>
            </w:r>
          </w:p>
        </w:tc>
        <w:tc>
          <w:tcPr>
            <w:tcW w:w="993" w:type="dxa"/>
            <w:tcBorders>
              <w:left w:val="single" w:sz="4" w:space="0" w:color="000000"/>
            </w:tcBorders>
            <w:shd w:val="clear" w:color="auto" w:fill="auto"/>
            <w:vAlign w:val="center"/>
          </w:tcPr>
          <w:p w:rsidR="00E50947" w:rsidRPr="00F90205" w:rsidRDefault="00E50947" w:rsidP="00E053A4">
            <w:pPr>
              <w:ind w:left="-567" w:firstLine="567"/>
              <w:jc w:val="center"/>
              <w:rPr>
                <w:rFonts w:ascii="Arial" w:hAnsi="Arial" w:cs="Arial"/>
                <w:bCs/>
              </w:rPr>
            </w:pPr>
            <w:r w:rsidRPr="00F90205">
              <w:rPr>
                <w:rFonts w:ascii="Arial" w:hAnsi="Arial" w:cs="Arial"/>
                <w:bCs/>
              </w:rPr>
              <w:t>0000</w:t>
            </w:r>
          </w:p>
        </w:tc>
        <w:tc>
          <w:tcPr>
            <w:tcW w:w="1275" w:type="dxa"/>
            <w:tcBorders>
              <w:left w:val="single" w:sz="4" w:space="0" w:color="000000"/>
            </w:tcBorders>
            <w:shd w:val="clear" w:color="auto" w:fill="auto"/>
            <w:vAlign w:val="center"/>
          </w:tcPr>
          <w:p w:rsidR="00E50947" w:rsidRPr="00F90205" w:rsidRDefault="00E50947" w:rsidP="00E053A4">
            <w:pPr>
              <w:ind w:left="-567" w:firstLine="567"/>
              <w:jc w:val="center"/>
              <w:rPr>
                <w:rFonts w:ascii="Arial" w:hAnsi="Arial" w:cs="Arial"/>
                <w:bCs/>
              </w:rPr>
            </w:pPr>
            <w:r w:rsidRPr="00F90205">
              <w:rPr>
                <w:rFonts w:ascii="Arial" w:hAnsi="Arial" w:cs="Arial"/>
                <w:bCs/>
              </w:rPr>
              <w:t>0000000000</w:t>
            </w:r>
          </w:p>
        </w:tc>
        <w:tc>
          <w:tcPr>
            <w:tcW w:w="850" w:type="dxa"/>
            <w:tcBorders>
              <w:left w:val="single" w:sz="4" w:space="0" w:color="000000"/>
            </w:tcBorders>
            <w:shd w:val="clear" w:color="auto" w:fill="auto"/>
            <w:vAlign w:val="center"/>
          </w:tcPr>
          <w:p w:rsidR="00E50947" w:rsidRPr="00F90205" w:rsidRDefault="00E50947" w:rsidP="00E053A4">
            <w:pPr>
              <w:ind w:left="-567" w:firstLine="567"/>
              <w:jc w:val="center"/>
              <w:rPr>
                <w:rFonts w:ascii="Arial" w:hAnsi="Arial" w:cs="Arial"/>
                <w:bCs/>
              </w:rPr>
            </w:pPr>
            <w:r w:rsidRPr="00F90205">
              <w:rPr>
                <w:rFonts w:ascii="Arial" w:hAnsi="Arial" w:cs="Arial"/>
                <w:bCs/>
              </w:rPr>
              <w:t>000</w:t>
            </w:r>
          </w:p>
        </w:tc>
        <w:tc>
          <w:tcPr>
            <w:tcW w:w="993" w:type="dxa"/>
            <w:tcBorders>
              <w:left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bCs/>
              </w:rPr>
              <w:t>5700</w:t>
            </w:r>
          </w:p>
        </w:tc>
        <w:tc>
          <w:tcPr>
            <w:tcW w:w="992" w:type="dxa"/>
            <w:tcBorders>
              <w:left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bCs/>
              </w:rPr>
              <w:t>5700</w:t>
            </w:r>
          </w:p>
        </w:tc>
        <w:tc>
          <w:tcPr>
            <w:tcW w:w="993" w:type="dxa"/>
            <w:tcBorders>
              <w:left w:val="single" w:sz="4" w:space="0" w:color="000000"/>
              <w:right w:val="single" w:sz="4" w:space="0" w:color="000000"/>
            </w:tcBorders>
            <w:shd w:val="clear" w:color="auto" w:fill="auto"/>
            <w:vAlign w:val="center"/>
          </w:tcPr>
          <w:p w:rsidR="00E50947" w:rsidRPr="00F90205" w:rsidRDefault="00E50947" w:rsidP="00E053A4">
            <w:pPr>
              <w:ind w:left="-567" w:firstLine="567"/>
              <w:jc w:val="center"/>
              <w:rPr>
                <w:rFonts w:ascii="Arial" w:hAnsi="Arial" w:cs="Arial"/>
              </w:rPr>
            </w:pPr>
            <w:r w:rsidRPr="00F90205">
              <w:rPr>
                <w:rFonts w:ascii="Arial" w:hAnsi="Arial" w:cs="Arial"/>
                <w:bCs/>
              </w:rPr>
              <w:t>5700</w:t>
            </w:r>
          </w:p>
        </w:tc>
      </w:tr>
      <w:tr w:rsidR="00B1218F" w:rsidRPr="00F90205" w:rsidTr="00F812D1">
        <w:tc>
          <w:tcPr>
            <w:tcW w:w="3970" w:type="dxa"/>
            <w:tcBorders>
              <w:top w:val="single" w:sz="4" w:space="0" w:color="auto"/>
              <w:left w:val="single" w:sz="4" w:space="0" w:color="auto"/>
              <w:bottom w:val="single" w:sz="4" w:space="0" w:color="auto"/>
              <w:right w:val="single" w:sz="4" w:space="0" w:color="auto"/>
            </w:tcBorders>
            <w:shd w:val="clear" w:color="auto" w:fill="auto"/>
            <w:vAlign w:val="bottom"/>
          </w:tcPr>
          <w:p w:rsidR="00B1218F" w:rsidRPr="00F90205" w:rsidRDefault="00B1218F" w:rsidP="00E053A4">
            <w:pPr>
              <w:snapToGrid w:val="0"/>
              <w:ind w:left="-567" w:firstLine="567"/>
              <w:jc w:val="center"/>
              <w:rPr>
                <w:rFonts w:ascii="Arial" w:hAnsi="Arial" w:cs="Arial"/>
                <w:bCs/>
              </w:rPr>
            </w:pPr>
            <w:r w:rsidRPr="00F90205">
              <w:rPr>
                <w:rFonts w:ascii="Arial" w:hAnsi="Arial" w:cs="Arial"/>
                <w:bCs/>
              </w:rPr>
              <w:t>В том числе условно утверждаемые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18F" w:rsidRPr="00F90205" w:rsidRDefault="00B1218F" w:rsidP="00E053A4">
            <w:pPr>
              <w:ind w:left="-567" w:firstLine="567"/>
              <w:jc w:val="center"/>
              <w:rPr>
                <w:rFonts w:ascii="Arial" w:hAnsi="Arial" w:cs="Arial"/>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218F" w:rsidRPr="00F90205" w:rsidRDefault="00B1218F" w:rsidP="00E053A4">
            <w:pPr>
              <w:ind w:left="-567" w:firstLine="567"/>
              <w:jc w:val="center"/>
              <w:rPr>
                <w:rFonts w:ascii="Arial" w:hAnsi="Arial" w:cs="Arial"/>
                <w:bC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218F" w:rsidRPr="00F90205" w:rsidRDefault="00B1218F" w:rsidP="00E053A4">
            <w:pPr>
              <w:ind w:left="-567" w:firstLine="567"/>
              <w:jc w:val="center"/>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218F" w:rsidRPr="00F90205" w:rsidRDefault="00B1218F" w:rsidP="00E053A4">
            <w:pPr>
              <w:ind w:left="-567" w:firstLine="567"/>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218F" w:rsidRPr="00F90205" w:rsidRDefault="00B1218F" w:rsidP="00E053A4">
            <w:pPr>
              <w:ind w:left="-567" w:firstLine="567"/>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218F" w:rsidRPr="00F90205" w:rsidRDefault="00B1218F" w:rsidP="00E053A4">
            <w:pPr>
              <w:ind w:left="-567" w:firstLine="567"/>
              <w:jc w:val="center"/>
              <w:rPr>
                <w:rFonts w:ascii="Arial" w:hAnsi="Arial" w:cs="Arial"/>
              </w:rPr>
            </w:pPr>
            <w:r w:rsidRPr="00F90205">
              <w:rPr>
                <w:rFonts w:ascii="Arial" w:hAnsi="Arial" w:cs="Arial"/>
              </w:rPr>
              <w:t>132,6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218F" w:rsidRPr="00F90205" w:rsidRDefault="00B1218F" w:rsidP="00E053A4">
            <w:pPr>
              <w:ind w:left="-567" w:firstLine="567"/>
              <w:jc w:val="center"/>
              <w:rPr>
                <w:rFonts w:ascii="Arial" w:hAnsi="Arial" w:cs="Arial"/>
              </w:rPr>
            </w:pPr>
            <w:r w:rsidRPr="00F90205">
              <w:rPr>
                <w:rFonts w:ascii="Arial" w:hAnsi="Arial" w:cs="Arial"/>
              </w:rPr>
              <w:t>263,6</w:t>
            </w:r>
          </w:p>
        </w:tc>
      </w:tr>
    </w:tbl>
    <w:p w:rsidR="00CE059E" w:rsidRPr="00F90205" w:rsidRDefault="00CE059E" w:rsidP="00F90205">
      <w:pPr>
        <w:tabs>
          <w:tab w:val="left" w:pos="8325"/>
        </w:tabs>
        <w:ind w:left="-567" w:firstLine="567"/>
        <w:jc w:val="right"/>
        <w:rPr>
          <w:rFonts w:ascii="Arial" w:hAnsi="Arial" w:cs="Arial"/>
          <w:b/>
        </w:rPr>
      </w:pPr>
      <w:r w:rsidRPr="00F90205">
        <w:rPr>
          <w:rFonts w:ascii="Arial" w:hAnsi="Arial" w:cs="Arial"/>
          <w:b/>
        </w:rPr>
        <w:t xml:space="preserve">Приложение </w:t>
      </w:r>
      <w:r w:rsidR="00A276A8" w:rsidRPr="00F90205">
        <w:rPr>
          <w:rFonts w:ascii="Arial" w:hAnsi="Arial" w:cs="Arial"/>
          <w:b/>
        </w:rPr>
        <w:t>5</w:t>
      </w:r>
    </w:p>
    <w:p w:rsidR="00CE059E" w:rsidRPr="00F90205" w:rsidRDefault="00CE059E" w:rsidP="00F90205">
      <w:pPr>
        <w:ind w:left="-567" w:firstLine="567"/>
        <w:jc w:val="right"/>
        <w:rPr>
          <w:rFonts w:ascii="Arial" w:hAnsi="Arial" w:cs="Arial"/>
          <w:b/>
        </w:rPr>
      </w:pPr>
      <w:r w:rsidRPr="00F90205">
        <w:rPr>
          <w:rFonts w:ascii="Arial" w:hAnsi="Arial" w:cs="Arial"/>
          <w:b/>
        </w:rPr>
        <w:t xml:space="preserve">  к проекту Решения Собрания представителей</w:t>
      </w:r>
    </w:p>
    <w:p w:rsidR="00CE059E" w:rsidRPr="00F90205" w:rsidRDefault="00CE059E" w:rsidP="00F90205">
      <w:pPr>
        <w:ind w:left="-567" w:firstLine="567"/>
        <w:jc w:val="right"/>
        <w:rPr>
          <w:rFonts w:ascii="Arial" w:hAnsi="Arial" w:cs="Arial"/>
          <w:b/>
        </w:rPr>
      </w:pPr>
      <w:r w:rsidRPr="00F90205">
        <w:rPr>
          <w:rFonts w:ascii="Arial" w:hAnsi="Arial" w:cs="Arial"/>
          <w:b/>
        </w:rPr>
        <w:t xml:space="preserve">Хумалагского сельского поселения </w:t>
      </w:r>
    </w:p>
    <w:p w:rsidR="00CE059E" w:rsidRPr="00F90205" w:rsidRDefault="00CE059E" w:rsidP="00F90205">
      <w:pPr>
        <w:ind w:left="-567" w:firstLine="567"/>
        <w:jc w:val="right"/>
        <w:rPr>
          <w:rFonts w:ascii="Arial" w:hAnsi="Arial" w:cs="Arial"/>
          <w:b/>
        </w:rPr>
      </w:pPr>
      <w:r w:rsidRPr="00F90205">
        <w:rPr>
          <w:rFonts w:ascii="Arial" w:hAnsi="Arial" w:cs="Arial"/>
          <w:b/>
        </w:rPr>
        <w:t xml:space="preserve">Правобережного района РСО-Алания </w:t>
      </w:r>
    </w:p>
    <w:p w:rsidR="001507DB" w:rsidRPr="00F90205" w:rsidRDefault="001507DB" w:rsidP="00F90205">
      <w:pPr>
        <w:ind w:left="-567" w:firstLine="567"/>
        <w:jc w:val="right"/>
        <w:rPr>
          <w:rFonts w:ascii="Arial" w:hAnsi="Arial" w:cs="Arial"/>
          <w:b/>
        </w:rPr>
      </w:pPr>
      <w:r w:rsidRPr="00F90205">
        <w:rPr>
          <w:rFonts w:ascii="Arial" w:hAnsi="Arial" w:cs="Arial"/>
          <w:b/>
        </w:rPr>
        <w:t>от 25.12.2023 г   №33</w:t>
      </w:r>
    </w:p>
    <w:p w:rsidR="00CE059E" w:rsidRPr="00F90205" w:rsidRDefault="00CE059E" w:rsidP="00F90205">
      <w:pPr>
        <w:tabs>
          <w:tab w:val="left" w:pos="7488"/>
        </w:tabs>
        <w:ind w:left="-567" w:firstLine="567"/>
        <w:rPr>
          <w:rFonts w:ascii="Arial" w:hAnsi="Arial" w:cs="Arial"/>
          <w:b/>
        </w:rPr>
      </w:pPr>
    </w:p>
    <w:p w:rsidR="00CE059E" w:rsidRPr="00F90205" w:rsidRDefault="00CE059E" w:rsidP="00F90205">
      <w:pPr>
        <w:tabs>
          <w:tab w:val="left" w:pos="7938"/>
        </w:tabs>
        <w:ind w:left="-567" w:firstLine="567"/>
        <w:jc w:val="center"/>
        <w:rPr>
          <w:rFonts w:ascii="Arial" w:hAnsi="Arial" w:cs="Arial"/>
          <w:b/>
        </w:rPr>
      </w:pPr>
      <w:r w:rsidRPr="00F90205">
        <w:rPr>
          <w:rFonts w:ascii="Arial" w:hAnsi="Arial" w:cs="Arial"/>
          <w:b/>
        </w:rPr>
        <w:t>Объем бюджетных ассигнований направляемых на исполнение публичных нормативных обязательств Фарновского сельского поселения Правобережного района Республики Северная Осетия-Алания на 202</w:t>
      </w:r>
      <w:r w:rsidR="001017E8" w:rsidRPr="00F90205">
        <w:rPr>
          <w:rFonts w:ascii="Arial" w:hAnsi="Arial" w:cs="Arial"/>
          <w:b/>
        </w:rPr>
        <w:t>4</w:t>
      </w:r>
      <w:r w:rsidRPr="00F90205">
        <w:rPr>
          <w:rFonts w:ascii="Arial" w:hAnsi="Arial" w:cs="Arial"/>
          <w:b/>
        </w:rPr>
        <w:t xml:space="preserve"> год и  на плановый период 202</w:t>
      </w:r>
      <w:r w:rsidR="001017E8" w:rsidRPr="00F90205">
        <w:rPr>
          <w:rFonts w:ascii="Arial" w:hAnsi="Arial" w:cs="Arial"/>
          <w:b/>
        </w:rPr>
        <w:t>5</w:t>
      </w:r>
      <w:r w:rsidRPr="00F90205">
        <w:rPr>
          <w:rFonts w:ascii="Arial" w:hAnsi="Arial" w:cs="Arial"/>
          <w:b/>
        </w:rPr>
        <w:t>-202</w:t>
      </w:r>
      <w:r w:rsidR="001017E8" w:rsidRPr="00F90205">
        <w:rPr>
          <w:rFonts w:ascii="Arial" w:hAnsi="Arial" w:cs="Arial"/>
          <w:b/>
        </w:rPr>
        <w:t>6</w:t>
      </w:r>
      <w:r w:rsidRPr="00F90205">
        <w:rPr>
          <w:rFonts w:ascii="Arial" w:hAnsi="Arial" w:cs="Arial"/>
          <w:b/>
        </w:rPr>
        <w:t>год.</w:t>
      </w:r>
    </w:p>
    <w:p w:rsidR="00CE059E" w:rsidRPr="00F90205" w:rsidRDefault="00CE059E" w:rsidP="00F90205">
      <w:pPr>
        <w:ind w:left="-567" w:firstLine="567"/>
        <w:rPr>
          <w:rFonts w:ascii="Arial" w:hAnsi="Arial" w:cs="Arial"/>
        </w:rPr>
      </w:pPr>
    </w:p>
    <w:tbl>
      <w:tblPr>
        <w:tblW w:w="0" w:type="auto"/>
        <w:tblLook w:val="0000"/>
      </w:tblPr>
      <w:tblGrid>
        <w:gridCol w:w="2435"/>
        <w:gridCol w:w="1995"/>
        <w:gridCol w:w="953"/>
        <w:gridCol w:w="1161"/>
        <w:gridCol w:w="748"/>
        <w:gridCol w:w="893"/>
        <w:gridCol w:w="947"/>
        <w:gridCol w:w="1055"/>
      </w:tblGrid>
      <w:tr w:rsidR="00CE059E" w:rsidRPr="00F90205" w:rsidTr="007C35AF">
        <w:tc>
          <w:tcPr>
            <w:tcW w:w="0" w:type="auto"/>
            <w:tcBorders>
              <w:top w:val="single" w:sz="4" w:space="0" w:color="000000"/>
              <w:left w:val="single" w:sz="4" w:space="0" w:color="000000"/>
              <w:bottom w:val="single" w:sz="4" w:space="0" w:color="000000"/>
            </w:tcBorders>
            <w:shd w:val="clear" w:color="auto" w:fill="auto"/>
            <w:vAlign w:val="center"/>
          </w:tcPr>
          <w:p w:rsidR="00CE059E" w:rsidRPr="00F90205" w:rsidRDefault="00CE059E" w:rsidP="00E053A4">
            <w:pPr>
              <w:ind w:left="-567" w:firstLine="567"/>
              <w:jc w:val="center"/>
              <w:rPr>
                <w:rFonts w:ascii="Arial" w:hAnsi="Arial" w:cs="Arial"/>
              </w:rPr>
            </w:pPr>
            <w:r w:rsidRPr="00F90205">
              <w:rPr>
                <w:rFonts w:ascii="Arial" w:hAnsi="Arial" w:cs="Arial"/>
              </w:rPr>
              <w:t>Наименование</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Код бюджетополучателя</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bCs/>
              </w:rPr>
            </w:pPr>
            <w:r w:rsidRPr="00F90205">
              <w:rPr>
                <w:rFonts w:ascii="Arial" w:hAnsi="Arial" w:cs="Arial"/>
              </w:rPr>
              <w:t>Раздел, подраздел</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Целевая статья расходов</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Вид расходов</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right="-108" w:firstLine="567"/>
              <w:jc w:val="center"/>
              <w:rPr>
                <w:rFonts w:ascii="Arial" w:hAnsi="Arial" w:cs="Arial"/>
              </w:rPr>
            </w:pPr>
          </w:p>
          <w:p w:rsidR="00CE059E" w:rsidRPr="00F90205" w:rsidRDefault="00CE059E" w:rsidP="00E053A4">
            <w:pPr>
              <w:ind w:left="-567" w:firstLine="567"/>
              <w:jc w:val="center"/>
              <w:rPr>
                <w:rFonts w:ascii="Arial" w:hAnsi="Arial" w:cs="Arial"/>
              </w:rPr>
            </w:pPr>
            <w:r w:rsidRPr="00F90205">
              <w:rPr>
                <w:rFonts w:ascii="Arial" w:hAnsi="Arial" w:cs="Arial"/>
              </w:rPr>
              <w:t>Сума на 202</w:t>
            </w:r>
            <w:r w:rsidR="00C9757A" w:rsidRPr="00F90205">
              <w:rPr>
                <w:rFonts w:ascii="Arial" w:hAnsi="Arial" w:cs="Arial"/>
              </w:rPr>
              <w:t>4</w:t>
            </w:r>
            <w:r w:rsidRPr="00F90205">
              <w:rPr>
                <w:rFonts w:ascii="Arial" w:hAnsi="Arial" w:cs="Arial"/>
              </w:rPr>
              <w:t>год (тыс.руб)</w:t>
            </w:r>
          </w:p>
        </w:tc>
        <w:tc>
          <w:tcPr>
            <w:tcW w:w="0" w:type="auto"/>
            <w:tcBorders>
              <w:top w:val="single" w:sz="4" w:space="0" w:color="000000"/>
              <w:left w:val="single" w:sz="4" w:space="0" w:color="000000"/>
              <w:bottom w:val="single" w:sz="4" w:space="0" w:color="000000"/>
            </w:tcBorders>
            <w:shd w:val="clear" w:color="auto" w:fill="auto"/>
            <w:vAlign w:val="center"/>
          </w:tcPr>
          <w:p w:rsidR="00CE059E" w:rsidRPr="00F90205" w:rsidRDefault="00CE059E" w:rsidP="00E053A4">
            <w:pPr>
              <w:ind w:left="-567" w:right="-108" w:firstLine="567"/>
              <w:jc w:val="center"/>
              <w:rPr>
                <w:rFonts w:ascii="Arial" w:hAnsi="Arial" w:cs="Arial"/>
              </w:rPr>
            </w:pPr>
            <w:r w:rsidRPr="00F90205">
              <w:rPr>
                <w:rFonts w:ascii="Arial" w:hAnsi="Arial" w:cs="Arial"/>
              </w:rPr>
              <w:t>Сумма      на 202</w:t>
            </w:r>
            <w:r w:rsidR="00C9757A" w:rsidRPr="00F90205">
              <w:rPr>
                <w:rFonts w:ascii="Arial" w:hAnsi="Arial" w:cs="Arial"/>
              </w:rPr>
              <w:t>5</w:t>
            </w:r>
            <w:r w:rsidRPr="00F90205">
              <w:rPr>
                <w:rFonts w:ascii="Arial" w:hAnsi="Arial" w:cs="Arial"/>
              </w:rPr>
              <w:t xml:space="preserve"> год     (тыс.руб.)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E059E" w:rsidRPr="00F90205" w:rsidRDefault="00CE059E" w:rsidP="00E053A4">
            <w:pPr>
              <w:ind w:left="-567" w:firstLine="567"/>
              <w:jc w:val="center"/>
              <w:rPr>
                <w:rFonts w:ascii="Arial" w:hAnsi="Arial" w:cs="Arial"/>
                <w:bCs/>
              </w:rPr>
            </w:pPr>
            <w:r w:rsidRPr="00F90205">
              <w:rPr>
                <w:rFonts w:ascii="Arial" w:hAnsi="Arial" w:cs="Arial"/>
              </w:rPr>
              <w:t>Сумма      на 202</w:t>
            </w:r>
            <w:r w:rsidR="00C9757A" w:rsidRPr="00F90205">
              <w:rPr>
                <w:rFonts w:ascii="Arial" w:hAnsi="Arial" w:cs="Arial"/>
              </w:rPr>
              <w:t>6</w:t>
            </w:r>
            <w:r w:rsidRPr="00F90205">
              <w:rPr>
                <w:rFonts w:ascii="Arial" w:hAnsi="Arial" w:cs="Arial"/>
              </w:rPr>
              <w:t xml:space="preserve"> год     (тыс.руб.)</w:t>
            </w:r>
          </w:p>
        </w:tc>
      </w:tr>
      <w:tr w:rsidR="00CE059E" w:rsidRPr="00F90205" w:rsidTr="007C35AF">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Всего</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bCs/>
              </w:rPr>
            </w:pP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0000000000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r w:rsidR="00CE059E" w:rsidRPr="00F90205" w:rsidTr="007C35AF">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snapToGrid w:val="0"/>
              <w:ind w:left="-567" w:firstLine="567"/>
              <w:jc w:val="center"/>
              <w:rPr>
                <w:rFonts w:ascii="Arial" w:hAnsi="Arial" w:cs="Arial"/>
                <w:bCs/>
              </w:rPr>
            </w:pPr>
          </w:p>
          <w:p w:rsidR="00CE059E" w:rsidRPr="00F90205" w:rsidRDefault="00CE059E" w:rsidP="00E053A4">
            <w:pPr>
              <w:ind w:left="-567" w:firstLine="567"/>
              <w:jc w:val="center"/>
              <w:rPr>
                <w:rFonts w:ascii="Arial" w:hAnsi="Arial" w:cs="Arial"/>
                <w:bCs/>
              </w:rPr>
            </w:pPr>
            <w:r w:rsidRPr="00F90205">
              <w:rPr>
                <w:rFonts w:ascii="Arial" w:hAnsi="Arial" w:cs="Arial"/>
                <w:bCs/>
              </w:rPr>
              <w:t>СОЦИАЛЬНАЯ  ПОЛИТИКА</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snapToGrid w:val="0"/>
              <w:ind w:left="-567" w:firstLine="567"/>
              <w:jc w:val="center"/>
              <w:rPr>
                <w:rFonts w:ascii="Arial" w:hAnsi="Arial" w:cs="Arial"/>
                <w:bCs/>
              </w:rPr>
            </w:pPr>
          </w:p>
          <w:p w:rsidR="00CE059E" w:rsidRPr="00F90205" w:rsidRDefault="00CE059E" w:rsidP="00E053A4">
            <w:pPr>
              <w:ind w:left="-567" w:firstLine="567"/>
              <w:jc w:val="center"/>
              <w:rPr>
                <w:rFonts w:ascii="Arial" w:hAnsi="Arial" w:cs="Arial"/>
                <w:bCs/>
              </w:rPr>
            </w:pPr>
            <w:r w:rsidRPr="00F90205">
              <w:rPr>
                <w:rFonts w:ascii="Arial" w:hAnsi="Arial" w:cs="Arial"/>
                <w:bCs/>
              </w:rPr>
              <w:t>1000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snapToGrid w:val="0"/>
              <w:ind w:left="-567" w:firstLine="567"/>
              <w:jc w:val="center"/>
              <w:rPr>
                <w:rFonts w:ascii="Arial" w:hAnsi="Arial" w:cs="Arial"/>
                <w:bCs/>
              </w:rPr>
            </w:pPr>
          </w:p>
          <w:p w:rsidR="00CE059E" w:rsidRPr="00F90205" w:rsidRDefault="00CE059E" w:rsidP="00E053A4">
            <w:pPr>
              <w:ind w:left="-567" w:firstLine="567"/>
              <w:jc w:val="center"/>
              <w:rPr>
                <w:rFonts w:ascii="Arial" w:hAnsi="Arial" w:cs="Arial"/>
                <w:bCs/>
              </w:rPr>
            </w:pPr>
            <w:r w:rsidRPr="00F90205">
              <w:rPr>
                <w:rFonts w:ascii="Arial" w:hAnsi="Arial" w:cs="Arial"/>
                <w:bCs/>
              </w:rPr>
              <w:t>0000000000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snapToGrid w:val="0"/>
              <w:ind w:left="-567" w:firstLine="567"/>
              <w:jc w:val="center"/>
              <w:rPr>
                <w:rFonts w:ascii="Arial" w:hAnsi="Arial" w:cs="Arial"/>
                <w:bCs/>
              </w:rPr>
            </w:pPr>
          </w:p>
          <w:p w:rsidR="00CE059E" w:rsidRPr="00F90205" w:rsidRDefault="00CE059E" w:rsidP="00E053A4">
            <w:pPr>
              <w:ind w:left="-567" w:firstLine="567"/>
              <w:jc w:val="center"/>
              <w:rPr>
                <w:rFonts w:ascii="Arial" w:hAnsi="Arial" w:cs="Arial"/>
                <w:bCs/>
              </w:rPr>
            </w:pPr>
            <w:r w:rsidRPr="00F90205">
              <w:rPr>
                <w:rFonts w:ascii="Arial" w:hAnsi="Arial" w:cs="Arial"/>
                <w:bCs/>
              </w:rPr>
              <w:t>000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r w:rsidR="00CE059E" w:rsidRPr="00F90205" w:rsidTr="007C35AF">
        <w:trPr>
          <w:trHeight w:val="453"/>
        </w:trPr>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bCs/>
                <w:iCs/>
                <w:color w:val="000000"/>
              </w:rPr>
            </w:pPr>
            <w:r w:rsidRPr="00F90205">
              <w:rPr>
                <w:rFonts w:ascii="Arial" w:hAnsi="Arial" w:cs="Arial"/>
                <w:bCs/>
                <w:iCs/>
                <w:color w:val="000000"/>
              </w:rPr>
              <w:t>Пенсионное обеспечение</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bCs/>
                <w:iCs/>
              </w:rPr>
            </w:pPr>
            <w:r w:rsidRPr="00F90205">
              <w:rPr>
                <w:rFonts w:ascii="Arial" w:hAnsi="Arial" w:cs="Arial"/>
                <w:bCs/>
                <w:iCs/>
              </w:rPr>
              <w:t>1001</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bCs/>
                <w:iCs/>
              </w:rPr>
            </w:pPr>
            <w:r w:rsidRPr="00F90205">
              <w:rPr>
                <w:rFonts w:ascii="Arial" w:hAnsi="Arial" w:cs="Arial"/>
                <w:bCs/>
                <w:iCs/>
              </w:rPr>
              <w:t>0000000000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bCs/>
                <w:iCs/>
              </w:rPr>
            </w:pPr>
            <w:r w:rsidRPr="00F90205">
              <w:rPr>
                <w:rFonts w:ascii="Arial" w:hAnsi="Arial" w:cs="Arial"/>
                <w:bCs/>
                <w:iCs/>
              </w:rPr>
              <w:t>000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r w:rsidR="00CE059E" w:rsidRPr="00F90205" w:rsidTr="007C35AF">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color w:val="000000"/>
              </w:rPr>
            </w:pPr>
            <w:r w:rsidRPr="00F90205">
              <w:rPr>
                <w:rFonts w:ascii="Arial" w:hAnsi="Arial" w:cs="Arial"/>
                <w:color w:val="000000"/>
              </w:rPr>
              <w:t>Непрограммные расходы органов исполнительной власти</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1001</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9900000000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r w:rsidR="00CE059E" w:rsidRPr="00F90205" w:rsidTr="007C35AF">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color w:val="000000"/>
              </w:rPr>
            </w:pPr>
            <w:r w:rsidRPr="00F90205">
              <w:rPr>
                <w:rFonts w:ascii="Arial" w:hAnsi="Arial" w:cs="Arial"/>
                <w:color w:val="000000"/>
              </w:rPr>
              <w:t>Мероприятия по социальной поддержке населения и проведение публичных мероприятий</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1001</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9980000000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r w:rsidR="00CE059E"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CE059E" w:rsidRPr="00F90205" w:rsidRDefault="00CE059E" w:rsidP="00E053A4">
            <w:pPr>
              <w:ind w:left="-567" w:firstLine="567"/>
              <w:jc w:val="center"/>
              <w:rPr>
                <w:rFonts w:ascii="Arial" w:hAnsi="Arial" w:cs="Arial"/>
              </w:rPr>
            </w:pPr>
            <w:r w:rsidRPr="00F90205">
              <w:rPr>
                <w:rFonts w:ascii="Arial" w:hAnsi="Arial" w:cs="Arial"/>
              </w:rPr>
              <w:t>Доплата к муниципальной пенсии</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1001</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9980044390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000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r w:rsidR="00CE059E"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CE059E" w:rsidRPr="00F90205" w:rsidRDefault="00CE059E" w:rsidP="00E053A4">
            <w:pPr>
              <w:ind w:left="-567" w:firstLine="567"/>
              <w:jc w:val="center"/>
              <w:rPr>
                <w:rFonts w:ascii="Arial" w:hAnsi="Arial" w:cs="Arial"/>
              </w:rPr>
            </w:pPr>
            <w:r w:rsidRPr="00F90205">
              <w:rPr>
                <w:rFonts w:ascii="Arial" w:hAnsi="Arial" w:cs="Arial"/>
              </w:rPr>
              <w:t>Социальное обеспечение и иные</w:t>
            </w:r>
          </w:p>
          <w:p w:rsidR="00CE059E" w:rsidRPr="00F90205" w:rsidRDefault="00CE059E" w:rsidP="00E053A4">
            <w:pPr>
              <w:ind w:left="-567" w:firstLine="567"/>
              <w:jc w:val="center"/>
              <w:rPr>
                <w:rFonts w:ascii="Arial" w:hAnsi="Arial" w:cs="Arial"/>
              </w:rPr>
            </w:pPr>
            <w:r w:rsidRPr="00F90205">
              <w:rPr>
                <w:rFonts w:ascii="Arial" w:hAnsi="Arial" w:cs="Arial"/>
              </w:rPr>
              <w:t>выплаты населению</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1001</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9980044390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300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r w:rsidR="00CE059E" w:rsidRPr="00F90205" w:rsidTr="007C35AF">
        <w:tc>
          <w:tcPr>
            <w:tcW w:w="0" w:type="auto"/>
            <w:tcBorders>
              <w:top w:val="single" w:sz="4" w:space="0" w:color="000000"/>
              <w:left w:val="single" w:sz="4" w:space="0" w:color="000000"/>
              <w:bottom w:val="single" w:sz="4" w:space="0" w:color="000000"/>
            </w:tcBorders>
            <w:shd w:val="clear" w:color="auto" w:fill="auto"/>
            <w:vAlign w:val="bottom"/>
          </w:tcPr>
          <w:p w:rsidR="00CE059E" w:rsidRPr="00F90205" w:rsidRDefault="00CE059E" w:rsidP="00E053A4">
            <w:pPr>
              <w:ind w:left="-567" w:firstLine="567"/>
              <w:jc w:val="center"/>
              <w:rPr>
                <w:rFonts w:ascii="Arial" w:hAnsi="Arial" w:cs="Arial"/>
              </w:rPr>
            </w:pPr>
            <w:r w:rsidRPr="00F90205">
              <w:rPr>
                <w:rFonts w:ascii="Arial" w:hAnsi="Arial" w:cs="Arial"/>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511DB9" w:rsidP="00E053A4">
            <w:pPr>
              <w:ind w:left="-567" w:firstLine="567"/>
              <w:jc w:val="center"/>
              <w:rPr>
                <w:rFonts w:ascii="Arial" w:hAnsi="Arial" w:cs="Arial"/>
              </w:rPr>
            </w:pPr>
            <w:r w:rsidRPr="00F90205">
              <w:rPr>
                <w:rFonts w:ascii="Arial" w:hAnsi="Arial" w:cs="Arial"/>
              </w:rPr>
              <w:t>343</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1001</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9980044390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rPr>
              <w:t>310</w:t>
            </w:r>
          </w:p>
        </w:tc>
        <w:tc>
          <w:tcPr>
            <w:tcW w:w="0" w:type="auto"/>
            <w:tcBorders>
              <w:top w:val="single" w:sz="4" w:space="0" w:color="000000"/>
              <w:left w:val="single" w:sz="4" w:space="0" w:color="000000"/>
              <w:bottom w:val="single" w:sz="4" w:space="0" w:color="000000"/>
              <w:right w:val="single" w:sz="4" w:space="0" w:color="000000"/>
            </w:tcBorders>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E059E" w:rsidRPr="00F90205" w:rsidRDefault="00CE059E" w:rsidP="00E053A4">
            <w:pPr>
              <w:ind w:left="-567" w:firstLine="567"/>
              <w:jc w:val="center"/>
              <w:rPr>
                <w:rFonts w:ascii="Arial" w:hAnsi="Arial" w:cs="Arial"/>
              </w:rPr>
            </w:pPr>
            <w:r w:rsidRPr="00F90205">
              <w:rPr>
                <w:rFonts w:ascii="Arial" w:hAnsi="Arial" w:cs="Arial"/>
                <w:bCs/>
              </w:rPr>
              <w:t>700</w:t>
            </w:r>
          </w:p>
        </w:tc>
      </w:tr>
    </w:tbl>
    <w:p w:rsidR="00E46BDD" w:rsidRPr="00F90205" w:rsidRDefault="00E46BDD" w:rsidP="00F90205">
      <w:pPr>
        <w:ind w:left="-567" w:firstLine="567"/>
        <w:rPr>
          <w:rFonts w:ascii="Arial" w:hAnsi="Arial" w:cs="Arial"/>
        </w:rPr>
      </w:pPr>
    </w:p>
    <w:p w:rsidR="000765CB" w:rsidRPr="00F90205" w:rsidRDefault="000765CB" w:rsidP="00F90205">
      <w:pPr>
        <w:ind w:left="-567" w:firstLine="567"/>
        <w:rPr>
          <w:rFonts w:ascii="Arial" w:hAnsi="Arial" w:cs="Arial"/>
        </w:rPr>
      </w:pPr>
    </w:p>
    <w:p w:rsidR="000765CB" w:rsidRPr="00F90205" w:rsidRDefault="000765CB" w:rsidP="00F90205">
      <w:pPr>
        <w:ind w:left="-567" w:firstLine="567"/>
        <w:jc w:val="right"/>
        <w:outlineLvl w:val="0"/>
        <w:rPr>
          <w:rFonts w:ascii="Arial" w:hAnsi="Arial" w:cs="Arial"/>
          <w:b/>
        </w:rPr>
      </w:pPr>
      <w:r w:rsidRPr="00F90205">
        <w:rPr>
          <w:rFonts w:ascii="Arial" w:hAnsi="Arial" w:cs="Arial"/>
          <w:b/>
        </w:rPr>
        <w:t>Приложение №</w:t>
      </w:r>
      <w:r w:rsidR="00A276A8" w:rsidRPr="00F90205">
        <w:rPr>
          <w:rFonts w:ascii="Arial" w:hAnsi="Arial" w:cs="Arial"/>
          <w:b/>
        </w:rPr>
        <w:t>6</w:t>
      </w:r>
    </w:p>
    <w:p w:rsidR="00071338" w:rsidRPr="00F90205" w:rsidRDefault="00862504" w:rsidP="00F90205">
      <w:pPr>
        <w:ind w:left="-567" w:firstLine="567"/>
        <w:jc w:val="right"/>
        <w:rPr>
          <w:rFonts w:ascii="Arial" w:hAnsi="Arial" w:cs="Arial"/>
          <w:b/>
        </w:rPr>
      </w:pPr>
      <w:r w:rsidRPr="00F90205">
        <w:rPr>
          <w:rFonts w:ascii="Arial" w:hAnsi="Arial" w:cs="Arial"/>
          <w:b/>
        </w:rPr>
        <w:t xml:space="preserve">к проекту решения </w:t>
      </w:r>
      <w:r w:rsidR="00071338" w:rsidRPr="00F90205">
        <w:rPr>
          <w:rFonts w:ascii="Arial" w:hAnsi="Arial" w:cs="Arial"/>
          <w:b/>
        </w:rPr>
        <w:t>Собрания представителей                                                                                                                                                                            Хумалагского сельского  поселения</w:t>
      </w:r>
    </w:p>
    <w:p w:rsidR="00071338" w:rsidRPr="00F90205" w:rsidRDefault="00071338" w:rsidP="00F90205">
      <w:pPr>
        <w:ind w:left="-567" w:firstLine="567"/>
        <w:jc w:val="right"/>
        <w:rPr>
          <w:rFonts w:ascii="Arial" w:hAnsi="Arial" w:cs="Arial"/>
          <w:b/>
        </w:rPr>
      </w:pPr>
      <w:r w:rsidRPr="00F90205">
        <w:rPr>
          <w:rFonts w:ascii="Arial" w:hAnsi="Arial" w:cs="Arial"/>
          <w:b/>
        </w:rPr>
        <w:t>Правобережного района РСО-Алания</w:t>
      </w:r>
    </w:p>
    <w:p w:rsidR="001507DB" w:rsidRPr="00F90205" w:rsidRDefault="001507DB" w:rsidP="00F90205">
      <w:pPr>
        <w:ind w:left="-567" w:firstLine="567"/>
        <w:jc w:val="right"/>
        <w:rPr>
          <w:rFonts w:ascii="Arial" w:hAnsi="Arial" w:cs="Arial"/>
          <w:b/>
        </w:rPr>
      </w:pPr>
      <w:r w:rsidRPr="00F90205">
        <w:rPr>
          <w:rFonts w:ascii="Arial" w:hAnsi="Arial" w:cs="Arial"/>
          <w:b/>
        </w:rPr>
        <w:t>от 25.12.2023 г   №33</w:t>
      </w:r>
    </w:p>
    <w:p w:rsidR="000765CB" w:rsidRPr="00F90205" w:rsidRDefault="000765CB" w:rsidP="00F90205">
      <w:pPr>
        <w:ind w:left="-567" w:firstLine="567"/>
        <w:rPr>
          <w:rFonts w:ascii="Arial" w:hAnsi="Arial" w:cs="Arial"/>
          <w:b/>
        </w:rPr>
      </w:pPr>
    </w:p>
    <w:p w:rsidR="00890160" w:rsidRPr="00F90205" w:rsidRDefault="00890160" w:rsidP="00F90205">
      <w:pPr>
        <w:ind w:left="-567" w:firstLine="567"/>
        <w:jc w:val="center"/>
        <w:outlineLvl w:val="0"/>
        <w:rPr>
          <w:rFonts w:ascii="Arial" w:hAnsi="Arial" w:cs="Arial"/>
          <w:b/>
        </w:rPr>
      </w:pPr>
      <w:r w:rsidRPr="00F90205">
        <w:rPr>
          <w:rFonts w:ascii="Arial" w:hAnsi="Arial" w:cs="Arial"/>
          <w:b/>
        </w:rPr>
        <w:t>Программа</w:t>
      </w:r>
    </w:p>
    <w:p w:rsidR="00890160" w:rsidRPr="00F90205" w:rsidRDefault="00890160" w:rsidP="00F90205">
      <w:pPr>
        <w:ind w:left="-567" w:firstLine="567"/>
        <w:jc w:val="center"/>
        <w:rPr>
          <w:rFonts w:ascii="Arial" w:hAnsi="Arial" w:cs="Arial"/>
          <w:b/>
        </w:rPr>
      </w:pPr>
      <w:r w:rsidRPr="00F90205">
        <w:rPr>
          <w:rFonts w:ascii="Arial" w:hAnsi="Arial" w:cs="Arial"/>
          <w:b/>
        </w:rPr>
        <w:t>муниципальных внутренних заимствований  Хумалагского  сельского поселения Правобережного района на 202</w:t>
      </w:r>
      <w:r w:rsidR="00C9757A" w:rsidRPr="00F90205">
        <w:rPr>
          <w:rFonts w:ascii="Arial" w:hAnsi="Arial" w:cs="Arial"/>
          <w:b/>
        </w:rPr>
        <w:t>4</w:t>
      </w:r>
      <w:r w:rsidRPr="00F90205">
        <w:rPr>
          <w:rFonts w:ascii="Arial" w:hAnsi="Arial" w:cs="Arial"/>
          <w:b/>
        </w:rPr>
        <w:t>год и на плановый период 202</w:t>
      </w:r>
      <w:r w:rsidR="00C9757A" w:rsidRPr="00F90205">
        <w:rPr>
          <w:rFonts w:ascii="Arial" w:hAnsi="Arial" w:cs="Arial"/>
          <w:b/>
        </w:rPr>
        <w:t>5</w:t>
      </w:r>
      <w:r w:rsidRPr="00F90205">
        <w:rPr>
          <w:rFonts w:ascii="Arial" w:hAnsi="Arial" w:cs="Arial"/>
          <w:b/>
        </w:rPr>
        <w:t xml:space="preserve"> и 202</w:t>
      </w:r>
      <w:r w:rsidR="00C9757A" w:rsidRPr="00F90205">
        <w:rPr>
          <w:rFonts w:ascii="Arial" w:hAnsi="Arial" w:cs="Arial"/>
          <w:b/>
        </w:rPr>
        <w:t>6</w:t>
      </w:r>
      <w:r w:rsidRPr="00F90205">
        <w:rPr>
          <w:rFonts w:ascii="Arial" w:hAnsi="Arial" w:cs="Arial"/>
          <w:b/>
        </w:rPr>
        <w:t xml:space="preserve"> годов</w:t>
      </w:r>
    </w:p>
    <w:p w:rsidR="00890160" w:rsidRPr="00F90205" w:rsidRDefault="00890160" w:rsidP="00F90205">
      <w:pPr>
        <w:ind w:left="-567" w:firstLine="567"/>
        <w:jc w:val="center"/>
        <w:rPr>
          <w:rFonts w:ascii="Arial" w:hAnsi="Arial" w:cs="Arial"/>
        </w:rPr>
      </w:pPr>
    </w:p>
    <w:tbl>
      <w:tblPr>
        <w:tblW w:w="102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6123"/>
        <w:gridCol w:w="1125"/>
        <w:gridCol w:w="1179"/>
        <w:gridCol w:w="1172"/>
      </w:tblGrid>
      <w:tr w:rsidR="00890160" w:rsidRPr="00F90205" w:rsidTr="003262C0">
        <w:trPr>
          <w:trHeight w:val="826"/>
        </w:trPr>
        <w:tc>
          <w:tcPr>
            <w:tcW w:w="688" w:type="dxa"/>
            <w:vMerge w:val="restart"/>
          </w:tcPr>
          <w:p w:rsidR="00890160" w:rsidRPr="00F90205" w:rsidRDefault="00890160" w:rsidP="00E053A4">
            <w:pPr>
              <w:ind w:left="-567" w:firstLine="567"/>
              <w:jc w:val="center"/>
              <w:rPr>
                <w:rFonts w:ascii="Arial" w:hAnsi="Arial" w:cs="Arial"/>
              </w:rPr>
            </w:pPr>
            <w:r w:rsidRPr="00F90205">
              <w:rPr>
                <w:rFonts w:ascii="Arial" w:hAnsi="Arial" w:cs="Arial"/>
              </w:rPr>
              <w:t>№ п/п</w:t>
            </w:r>
          </w:p>
        </w:tc>
        <w:tc>
          <w:tcPr>
            <w:tcW w:w="6123" w:type="dxa"/>
            <w:vMerge w:val="restart"/>
          </w:tcPr>
          <w:p w:rsidR="00890160" w:rsidRPr="00F90205" w:rsidRDefault="00890160" w:rsidP="00E053A4">
            <w:pPr>
              <w:ind w:left="-567" w:firstLine="567"/>
              <w:jc w:val="center"/>
              <w:rPr>
                <w:rFonts w:ascii="Arial" w:hAnsi="Arial" w:cs="Arial"/>
              </w:rPr>
            </w:pPr>
          </w:p>
          <w:p w:rsidR="00890160" w:rsidRPr="00F90205" w:rsidRDefault="00890160" w:rsidP="00E053A4">
            <w:pPr>
              <w:ind w:left="-567" w:firstLine="567"/>
              <w:jc w:val="center"/>
              <w:rPr>
                <w:rFonts w:ascii="Arial" w:hAnsi="Arial" w:cs="Arial"/>
              </w:rPr>
            </w:pPr>
            <w:r w:rsidRPr="00F90205">
              <w:rPr>
                <w:rFonts w:ascii="Arial" w:hAnsi="Arial" w:cs="Arial"/>
              </w:rPr>
              <w:t>Наименование</w:t>
            </w:r>
          </w:p>
          <w:p w:rsidR="00890160" w:rsidRPr="00F90205" w:rsidRDefault="00890160" w:rsidP="00E053A4">
            <w:pPr>
              <w:ind w:left="-567" w:firstLine="567"/>
              <w:jc w:val="center"/>
              <w:rPr>
                <w:rFonts w:ascii="Arial" w:hAnsi="Arial" w:cs="Arial"/>
              </w:rPr>
            </w:pPr>
          </w:p>
        </w:tc>
        <w:tc>
          <w:tcPr>
            <w:tcW w:w="3476" w:type="dxa"/>
            <w:gridSpan w:val="3"/>
          </w:tcPr>
          <w:p w:rsidR="00890160" w:rsidRPr="00F90205" w:rsidRDefault="00890160" w:rsidP="00E053A4">
            <w:pPr>
              <w:ind w:left="-567" w:firstLine="567"/>
              <w:jc w:val="center"/>
              <w:rPr>
                <w:rFonts w:ascii="Arial" w:hAnsi="Arial" w:cs="Arial"/>
              </w:rPr>
            </w:pPr>
            <w:r w:rsidRPr="00F90205">
              <w:rPr>
                <w:rFonts w:ascii="Arial" w:hAnsi="Arial" w:cs="Arial"/>
              </w:rPr>
              <w:t>Плановый период</w:t>
            </w:r>
          </w:p>
        </w:tc>
      </w:tr>
      <w:tr w:rsidR="00890160" w:rsidRPr="00F90205" w:rsidTr="003262C0">
        <w:trPr>
          <w:trHeight w:val="826"/>
        </w:trPr>
        <w:tc>
          <w:tcPr>
            <w:tcW w:w="688" w:type="dxa"/>
            <w:vMerge/>
          </w:tcPr>
          <w:p w:rsidR="00890160" w:rsidRPr="00F90205" w:rsidRDefault="00890160" w:rsidP="00E053A4">
            <w:pPr>
              <w:ind w:left="-567" w:firstLine="567"/>
              <w:jc w:val="center"/>
              <w:rPr>
                <w:rFonts w:ascii="Arial" w:hAnsi="Arial" w:cs="Arial"/>
              </w:rPr>
            </w:pPr>
          </w:p>
        </w:tc>
        <w:tc>
          <w:tcPr>
            <w:tcW w:w="6123" w:type="dxa"/>
            <w:vMerge/>
          </w:tcPr>
          <w:p w:rsidR="00890160" w:rsidRPr="00F90205" w:rsidRDefault="00890160" w:rsidP="00E053A4">
            <w:pPr>
              <w:ind w:left="-567" w:firstLine="567"/>
              <w:jc w:val="center"/>
              <w:rPr>
                <w:rFonts w:ascii="Arial" w:hAnsi="Arial" w:cs="Arial"/>
              </w:rPr>
            </w:pPr>
          </w:p>
        </w:tc>
        <w:tc>
          <w:tcPr>
            <w:tcW w:w="1125" w:type="dxa"/>
          </w:tcPr>
          <w:p w:rsidR="00890160" w:rsidRPr="00F90205" w:rsidRDefault="00890160" w:rsidP="00E053A4">
            <w:pPr>
              <w:ind w:left="-567" w:firstLine="567"/>
              <w:jc w:val="center"/>
              <w:rPr>
                <w:rFonts w:ascii="Arial" w:hAnsi="Arial" w:cs="Arial"/>
              </w:rPr>
            </w:pPr>
          </w:p>
          <w:p w:rsidR="00890160" w:rsidRPr="00F90205" w:rsidRDefault="00890160" w:rsidP="00E053A4">
            <w:pPr>
              <w:ind w:left="-567" w:firstLine="567"/>
              <w:jc w:val="center"/>
              <w:rPr>
                <w:rFonts w:ascii="Arial" w:hAnsi="Arial" w:cs="Arial"/>
              </w:rPr>
            </w:pPr>
            <w:r w:rsidRPr="00F90205">
              <w:rPr>
                <w:rFonts w:ascii="Arial" w:hAnsi="Arial" w:cs="Arial"/>
              </w:rPr>
              <w:t>202</w:t>
            </w:r>
            <w:r w:rsidR="00C9757A" w:rsidRPr="00F90205">
              <w:rPr>
                <w:rFonts w:ascii="Arial" w:hAnsi="Arial" w:cs="Arial"/>
              </w:rPr>
              <w:t>4</w:t>
            </w:r>
            <w:r w:rsidRPr="00F90205">
              <w:rPr>
                <w:rFonts w:ascii="Arial" w:hAnsi="Arial" w:cs="Arial"/>
              </w:rPr>
              <w:t>год</w:t>
            </w:r>
          </w:p>
        </w:tc>
        <w:tc>
          <w:tcPr>
            <w:tcW w:w="1179" w:type="dxa"/>
          </w:tcPr>
          <w:p w:rsidR="00EB79FC" w:rsidRPr="00F90205" w:rsidRDefault="00EB79FC" w:rsidP="00E053A4">
            <w:pPr>
              <w:ind w:left="-567" w:firstLine="567"/>
              <w:jc w:val="center"/>
              <w:rPr>
                <w:rFonts w:ascii="Arial" w:hAnsi="Arial" w:cs="Arial"/>
              </w:rPr>
            </w:pPr>
          </w:p>
          <w:p w:rsidR="00890160" w:rsidRPr="00F90205" w:rsidRDefault="00890160" w:rsidP="00E053A4">
            <w:pPr>
              <w:ind w:left="-567" w:firstLine="567"/>
              <w:jc w:val="center"/>
              <w:rPr>
                <w:rFonts w:ascii="Arial" w:hAnsi="Arial" w:cs="Arial"/>
              </w:rPr>
            </w:pPr>
            <w:r w:rsidRPr="00F90205">
              <w:rPr>
                <w:rFonts w:ascii="Arial" w:hAnsi="Arial" w:cs="Arial"/>
              </w:rPr>
              <w:t>202</w:t>
            </w:r>
            <w:r w:rsidR="00C9757A" w:rsidRPr="00F90205">
              <w:rPr>
                <w:rFonts w:ascii="Arial" w:hAnsi="Arial" w:cs="Arial"/>
              </w:rPr>
              <w:t>5</w:t>
            </w:r>
            <w:r w:rsidRPr="00F90205">
              <w:rPr>
                <w:rFonts w:ascii="Arial" w:hAnsi="Arial" w:cs="Arial"/>
              </w:rPr>
              <w:t xml:space="preserve"> год</w:t>
            </w:r>
          </w:p>
          <w:p w:rsidR="00EB79FC" w:rsidRPr="00F90205" w:rsidRDefault="00EB79FC" w:rsidP="00E053A4">
            <w:pPr>
              <w:ind w:left="-567" w:firstLine="567"/>
              <w:jc w:val="center"/>
              <w:rPr>
                <w:rFonts w:ascii="Arial" w:hAnsi="Arial" w:cs="Arial"/>
              </w:rPr>
            </w:pPr>
          </w:p>
        </w:tc>
        <w:tc>
          <w:tcPr>
            <w:tcW w:w="1172" w:type="dxa"/>
          </w:tcPr>
          <w:p w:rsidR="00EB79FC" w:rsidRPr="00F90205" w:rsidRDefault="00EB79FC" w:rsidP="007C35AF">
            <w:pPr>
              <w:ind w:left="-567" w:firstLine="567"/>
              <w:jc w:val="center"/>
              <w:rPr>
                <w:rFonts w:ascii="Arial" w:hAnsi="Arial" w:cs="Arial"/>
              </w:rPr>
            </w:pPr>
          </w:p>
          <w:p w:rsidR="00890160" w:rsidRPr="00F90205" w:rsidRDefault="00890160" w:rsidP="007C35AF">
            <w:pPr>
              <w:ind w:left="-567"/>
              <w:jc w:val="right"/>
              <w:rPr>
                <w:rFonts w:ascii="Arial" w:hAnsi="Arial" w:cs="Arial"/>
              </w:rPr>
            </w:pPr>
            <w:r w:rsidRPr="00F90205">
              <w:rPr>
                <w:rFonts w:ascii="Arial" w:hAnsi="Arial" w:cs="Arial"/>
              </w:rPr>
              <w:t>202</w:t>
            </w:r>
            <w:r w:rsidR="00C9757A" w:rsidRPr="00F90205">
              <w:rPr>
                <w:rFonts w:ascii="Arial" w:hAnsi="Arial" w:cs="Arial"/>
              </w:rPr>
              <w:t>6</w:t>
            </w:r>
            <w:r w:rsidR="007C35AF">
              <w:rPr>
                <w:rFonts w:ascii="Arial" w:hAnsi="Arial" w:cs="Arial"/>
              </w:rPr>
              <w:t>год</w:t>
            </w:r>
          </w:p>
        </w:tc>
      </w:tr>
      <w:tr w:rsidR="00890160" w:rsidRPr="00F90205" w:rsidTr="003262C0">
        <w:trPr>
          <w:trHeight w:val="794"/>
        </w:trPr>
        <w:tc>
          <w:tcPr>
            <w:tcW w:w="688" w:type="dxa"/>
          </w:tcPr>
          <w:p w:rsidR="00890160" w:rsidRPr="00F90205" w:rsidRDefault="00890160" w:rsidP="00E053A4">
            <w:pPr>
              <w:ind w:left="-567" w:firstLine="567"/>
              <w:jc w:val="center"/>
              <w:rPr>
                <w:rFonts w:ascii="Arial" w:hAnsi="Arial" w:cs="Arial"/>
              </w:rPr>
            </w:pPr>
            <w:r w:rsidRPr="00F90205">
              <w:rPr>
                <w:rFonts w:ascii="Arial" w:hAnsi="Arial" w:cs="Arial"/>
              </w:rPr>
              <w:t>1.</w:t>
            </w: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Привлечение средств для финансирования дефицита бюджета и погашения долговых обязательств</w:t>
            </w:r>
          </w:p>
        </w:tc>
        <w:tc>
          <w:tcPr>
            <w:tcW w:w="1125" w:type="dxa"/>
          </w:tcPr>
          <w:p w:rsidR="00890160" w:rsidRPr="00F90205" w:rsidRDefault="00890160" w:rsidP="00E053A4">
            <w:pPr>
              <w:ind w:left="-567" w:firstLine="567"/>
              <w:jc w:val="center"/>
              <w:rPr>
                <w:rFonts w:ascii="Arial" w:hAnsi="Arial" w:cs="Arial"/>
                <w:bCs/>
              </w:rPr>
            </w:pPr>
          </w:p>
        </w:tc>
        <w:tc>
          <w:tcPr>
            <w:tcW w:w="1179" w:type="dxa"/>
          </w:tcPr>
          <w:p w:rsidR="00890160" w:rsidRPr="00F90205" w:rsidRDefault="00890160" w:rsidP="00E053A4">
            <w:pPr>
              <w:ind w:left="-567" w:firstLine="567"/>
              <w:jc w:val="center"/>
              <w:rPr>
                <w:rFonts w:ascii="Arial" w:hAnsi="Arial" w:cs="Arial"/>
                <w:bCs/>
              </w:rPr>
            </w:pPr>
          </w:p>
        </w:tc>
        <w:tc>
          <w:tcPr>
            <w:tcW w:w="1172" w:type="dxa"/>
            <w:vAlign w:val="center"/>
          </w:tcPr>
          <w:p w:rsidR="00890160" w:rsidRPr="00F90205" w:rsidRDefault="00890160" w:rsidP="00E053A4">
            <w:pPr>
              <w:ind w:left="-567" w:firstLine="567"/>
              <w:jc w:val="center"/>
              <w:rPr>
                <w:rFonts w:ascii="Arial" w:hAnsi="Arial" w:cs="Arial"/>
                <w:bCs/>
              </w:rPr>
            </w:pPr>
          </w:p>
        </w:tc>
      </w:tr>
      <w:tr w:rsidR="00890160" w:rsidRPr="00F90205" w:rsidTr="003262C0">
        <w:tc>
          <w:tcPr>
            <w:tcW w:w="688" w:type="dxa"/>
          </w:tcPr>
          <w:p w:rsidR="00890160" w:rsidRPr="00F90205" w:rsidRDefault="00890160" w:rsidP="00E053A4">
            <w:pPr>
              <w:ind w:left="-567" w:firstLine="567"/>
              <w:jc w:val="center"/>
              <w:rPr>
                <w:rFonts w:ascii="Arial" w:hAnsi="Arial" w:cs="Arial"/>
              </w:rPr>
            </w:pPr>
            <w:r w:rsidRPr="00F90205">
              <w:rPr>
                <w:rFonts w:ascii="Arial" w:hAnsi="Arial" w:cs="Arial"/>
              </w:rPr>
              <w:t>1.1.</w:t>
            </w: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Привлечение кредитов коммерческих банков</w:t>
            </w:r>
          </w:p>
        </w:tc>
        <w:tc>
          <w:tcPr>
            <w:tcW w:w="1125" w:type="dxa"/>
          </w:tcPr>
          <w:p w:rsidR="00890160" w:rsidRPr="00F90205" w:rsidRDefault="00890160" w:rsidP="00E053A4">
            <w:pPr>
              <w:ind w:left="-567" w:firstLine="567"/>
              <w:jc w:val="center"/>
              <w:rPr>
                <w:rFonts w:ascii="Arial" w:hAnsi="Arial" w:cs="Arial"/>
                <w:bCs/>
              </w:rPr>
            </w:pPr>
            <w:r w:rsidRPr="00F90205">
              <w:rPr>
                <w:rFonts w:ascii="Arial" w:hAnsi="Arial" w:cs="Arial"/>
                <w:bCs/>
              </w:rPr>
              <w:t>0</w:t>
            </w:r>
          </w:p>
        </w:tc>
        <w:tc>
          <w:tcPr>
            <w:tcW w:w="1179" w:type="dxa"/>
            <w:shd w:val="clear" w:color="auto" w:fill="auto"/>
          </w:tcPr>
          <w:p w:rsidR="00890160" w:rsidRPr="00F90205" w:rsidRDefault="00890160" w:rsidP="00E053A4">
            <w:pPr>
              <w:ind w:left="-567" w:firstLine="567"/>
              <w:jc w:val="center"/>
              <w:rPr>
                <w:rFonts w:ascii="Arial" w:hAnsi="Arial" w:cs="Arial"/>
                <w:bCs/>
              </w:rPr>
            </w:pPr>
            <w:r w:rsidRPr="00F90205">
              <w:rPr>
                <w:rFonts w:ascii="Arial" w:hAnsi="Arial" w:cs="Arial"/>
                <w:bCs/>
              </w:rPr>
              <w:t>0</w:t>
            </w:r>
          </w:p>
        </w:tc>
        <w:tc>
          <w:tcPr>
            <w:tcW w:w="1172" w:type="dxa"/>
            <w:shd w:val="clear" w:color="auto" w:fill="auto"/>
            <w:vAlign w:val="center"/>
          </w:tcPr>
          <w:p w:rsidR="00890160" w:rsidRPr="00F90205" w:rsidRDefault="00890160" w:rsidP="00E053A4">
            <w:pPr>
              <w:ind w:left="-567" w:firstLine="567"/>
              <w:jc w:val="center"/>
              <w:rPr>
                <w:rFonts w:ascii="Arial" w:hAnsi="Arial" w:cs="Arial"/>
                <w:bCs/>
              </w:rPr>
            </w:pPr>
            <w:r w:rsidRPr="00F90205">
              <w:rPr>
                <w:rFonts w:ascii="Arial" w:hAnsi="Arial" w:cs="Arial"/>
                <w:bCs/>
              </w:rPr>
              <w:t>0</w:t>
            </w:r>
          </w:p>
        </w:tc>
      </w:tr>
      <w:tr w:rsidR="00890160" w:rsidRPr="00F90205" w:rsidTr="003262C0">
        <w:tc>
          <w:tcPr>
            <w:tcW w:w="688" w:type="dxa"/>
          </w:tcPr>
          <w:p w:rsidR="00890160" w:rsidRPr="00F90205" w:rsidRDefault="00890160" w:rsidP="00E053A4">
            <w:pPr>
              <w:ind w:left="-567" w:firstLine="567"/>
              <w:jc w:val="center"/>
              <w:rPr>
                <w:rFonts w:ascii="Arial" w:hAnsi="Arial" w:cs="Arial"/>
              </w:rPr>
            </w:pPr>
            <w:r w:rsidRPr="00F90205">
              <w:rPr>
                <w:rFonts w:ascii="Arial" w:hAnsi="Arial" w:cs="Arial"/>
              </w:rPr>
              <w:t>1.2.</w:t>
            </w: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Привлечение бюджетных кредитов от других бюджетов бюджетной системы Российской Федерации в валюте Российской Федерации</w:t>
            </w:r>
          </w:p>
        </w:tc>
        <w:tc>
          <w:tcPr>
            <w:tcW w:w="1125" w:type="dxa"/>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9" w:type="dxa"/>
            <w:shd w:val="clear" w:color="auto" w:fill="auto"/>
          </w:tcPr>
          <w:p w:rsidR="00890160" w:rsidRPr="00F90205" w:rsidRDefault="00890160" w:rsidP="00E053A4">
            <w:pPr>
              <w:ind w:left="-567" w:firstLine="567"/>
              <w:jc w:val="center"/>
              <w:rPr>
                <w:rFonts w:ascii="Arial" w:hAnsi="Arial" w:cs="Arial"/>
              </w:rPr>
            </w:pPr>
          </w:p>
        </w:tc>
        <w:tc>
          <w:tcPr>
            <w:tcW w:w="1172" w:type="dxa"/>
            <w:shd w:val="clear" w:color="auto" w:fill="auto"/>
          </w:tcPr>
          <w:p w:rsidR="00890160" w:rsidRPr="00F90205" w:rsidRDefault="00890160" w:rsidP="00E053A4">
            <w:pPr>
              <w:ind w:left="-567" w:firstLine="567"/>
              <w:jc w:val="center"/>
              <w:rPr>
                <w:rFonts w:ascii="Arial" w:hAnsi="Arial" w:cs="Arial"/>
              </w:rPr>
            </w:pPr>
          </w:p>
        </w:tc>
      </w:tr>
      <w:tr w:rsidR="00890160" w:rsidRPr="00F90205" w:rsidTr="003262C0">
        <w:tc>
          <w:tcPr>
            <w:tcW w:w="688" w:type="dxa"/>
          </w:tcPr>
          <w:p w:rsidR="00890160" w:rsidRPr="00F90205" w:rsidRDefault="00890160" w:rsidP="00E053A4">
            <w:pPr>
              <w:ind w:left="-567" w:firstLine="567"/>
              <w:jc w:val="center"/>
              <w:rPr>
                <w:rFonts w:ascii="Arial" w:hAnsi="Arial" w:cs="Arial"/>
              </w:rPr>
            </w:pP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ИТОГО:</w:t>
            </w:r>
          </w:p>
        </w:tc>
        <w:tc>
          <w:tcPr>
            <w:tcW w:w="1125" w:type="dxa"/>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9"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2"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r>
      <w:tr w:rsidR="00890160" w:rsidRPr="00F90205" w:rsidTr="003262C0">
        <w:tc>
          <w:tcPr>
            <w:tcW w:w="688" w:type="dxa"/>
          </w:tcPr>
          <w:p w:rsidR="00890160" w:rsidRPr="00F90205" w:rsidRDefault="00890160" w:rsidP="00E053A4">
            <w:pPr>
              <w:ind w:left="-567" w:firstLine="567"/>
              <w:jc w:val="center"/>
              <w:rPr>
                <w:rFonts w:ascii="Arial" w:hAnsi="Arial" w:cs="Arial"/>
              </w:rPr>
            </w:pPr>
            <w:r w:rsidRPr="00F90205">
              <w:rPr>
                <w:rFonts w:ascii="Arial" w:hAnsi="Arial" w:cs="Arial"/>
              </w:rPr>
              <w:t>2.</w:t>
            </w: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Направление расходования привлеченных средств</w:t>
            </w:r>
          </w:p>
        </w:tc>
        <w:tc>
          <w:tcPr>
            <w:tcW w:w="1125" w:type="dxa"/>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9" w:type="dxa"/>
            <w:shd w:val="clear" w:color="auto" w:fill="auto"/>
          </w:tcPr>
          <w:p w:rsidR="00890160" w:rsidRPr="00F90205" w:rsidRDefault="00890160" w:rsidP="00E053A4">
            <w:pPr>
              <w:ind w:left="-567" w:firstLine="567"/>
              <w:jc w:val="center"/>
              <w:rPr>
                <w:rFonts w:ascii="Arial" w:hAnsi="Arial" w:cs="Arial"/>
              </w:rPr>
            </w:pPr>
          </w:p>
        </w:tc>
        <w:tc>
          <w:tcPr>
            <w:tcW w:w="1172" w:type="dxa"/>
            <w:shd w:val="clear" w:color="auto" w:fill="auto"/>
          </w:tcPr>
          <w:p w:rsidR="00890160" w:rsidRPr="00F90205" w:rsidRDefault="00890160" w:rsidP="00E053A4">
            <w:pPr>
              <w:ind w:left="-567" w:firstLine="567"/>
              <w:jc w:val="center"/>
              <w:rPr>
                <w:rFonts w:ascii="Arial" w:hAnsi="Arial" w:cs="Arial"/>
              </w:rPr>
            </w:pPr>
          </w:p>
        </w:tc>
      </w:tr>
      <w:tr w:rsidR="00890160" w:rsidRPr="00F90205" w:rsidTr="003262C0">
        <w:tc>
          <w:tcPr>
            <w:tcW w:w="688" w:type="dxa"/>
          </w:tcPr>
          <w:p w:rsidR="00890160" w:rsidRPr="00F90205" w:rsidRDefault="00890160" w:rsidP="00E053A4">
            <w:pPr>
              <w:ind w:left="-567" w:firstLine="567"/>
              <w:jc w:val="center"/>
              <w:rPr>
                <w:rFonts w:ascii="Arial" w:hAnsi="Arial" w:cs="Arial"/>
              </w:rPr>
            </w:pPr>
            <w:r w:rsidRPr="00F90205">
              <w:rPr>
                <w:rFonts w:ascii="Arial" w:hAnsi="Arial" w:cs="Arial"/>
              </w:rPr>
              <w:t>2.1.</w:t>
            </w: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Погашение кредитов коммерческих банков</w:t>
            </w:r>
          </w:p>
        </w:tc>
        <w:tc>
          <w:tcPr>
            <w:tcW w:w="1125" w:type="dxa"/>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9"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2"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r>
      <w:tr w:rsidR="00890160" w:rsidRPr="00F90205" w:rsidTr="003262C0">
        <w:tc>
          <w:tcPr>
            <w:tcW w:w="688" w:type="dxa"/>
          </w:tcPr>
          <w:p w:rsidR="00890160" w:rsidRPr="00F90205" w:rsidRDefault="00890160" w:rsidP="00E053A4">
            <w:pPr>
              <w:ind w:left="-567" w:firstLine="567"/>
              <w:jc w:val="center"/>
              <w:rPr>
                <w:rFonts w:ascii="Arial" w:hAnsi="Arial" w:cs="Arial"/>
              </w:rPr>
            </w:pPr>
            <w:r w:rsidRPr="00F90205">
              <w:rPr>
                <w:rFonts w:ascii="Arial" w:hAnsi="Arial" w:cs="Arial"/>
              </w:rPr>
              <w:t>2.1.</w:t>
            </w: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Погашение бюджетных кредитов</w:t>
            </w:r>
          </w:p>
        </w:tc>
        <w:tc>
          <w:tcPr>
            <w:tcW w:w="1125" w:type="dxa"/>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9"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2"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r>
      <w:tr w:rsidR="00890160" w:rsidRPr="00F90205" w:rsidTr="003262C0">
        <w:tc>
          <w:tcPr>
            <w:tcW w:w="688" w:type="dxa"/>
          </w:tcPr>
          <w:p w:rsidR="00890160" w:rsidRPr="00F90205" w:rsidRDefault="00890160" w:rsidP="00E053A4">
            <w:pPr>
              <w:ind w:left="-567" w:firstLine="567"/>
              <w:jc w:val="center"/>
              <w:rPr>
                <w:rFonts w:ascii="Arial" w:hAnsi="Arial" w:cs="Arial"/>
              </w:rPr>
            </w:pPr>
          </w:p>
        </w:tc>
        <w:tc>
          <w:tcPr>
            <w:tcW w:w="6123" w:type="dxa"/>
          </w:tcPr>
          <w:p w:rsidR="00890160" w:rsidRPr="00F90205" w:rsidRDefault="00890160" w:rsidP="00E053A4">
            <w:pPr>
              <w:ind w:left="-567" w:firstLine="567"/>
              <w:jc w:val="center"/>
              <w:rPr>
                <w:rFonts w:ascii="Arial" w:hAnsi="Arial" w:cs="Arial"/>
              </w:rPr>
            </w:pPr>
            <w:r w:rsidRPr="00F90205">
              <w:rPr>
                <w:rFonts w:ascii="Arial" w:hAnsi="Arial" w:cs="Arial"/>
              </w:rPr>
              <w:t>ИТОГО:</w:t>
            </w:r>
          </w:p>
        </w:tc>
        <w:tc>
          <w:tcPr>
            <w:tcW w:w="1125" w:type="dxa"/>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9"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c>
          <w:tcPr>
            <w:tcW w:w="1172"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w:t>
            </w:r>
          </w:p>
        </w:tc>
      </w:tr>
    </w:tbl>
    <w:p w:rsidR="00890160" w:rsidRPr="00F90205" w:rsidRDefault="00890160" w:rsidP="00F90205">
      <w:pPr>
        <w:ind w:left="-567" w:firstLine="567"/>
        <w:rPr>
          <w:rFonts w:ascii="Arial" w:hAnsi="Arial" w:cs="Arial"/>
        </w:rPr>
      </w:pPr>
    </w:p>
    <w:p w:rsidR="00890160" w:rsidRPr="00F90205" w:rsidRDefault="00890160" w:rsidP="00F90205">
      <w:pPr>
        <w:ind w:left="-567" w:firstLine="567"/>
        <w:jc w:val="right"/>
        <w:outlineLvl w:val="0"/>
        <w:rPr>
          <w:rFonts w:ascii="Arial" w:hAnsi="Arial" w:cs="Arial"/>
          <w:b/>
        </w:rPr>
      </w:pPr>
      <w:r w:rsidRPr="00F90205">
        <w:rPr>
          <w:rFonts w:ascii="Arial" w:hAnsi="Arial" w:cs="Arial"/>
          <w:b/>
        </w:rPr>
        <w:t xml:space="preserve">  Приложение №</w:t>
      </w:r>
      <w:r w:rsidR="00A276A8" w:rsidRPr="00F90205">
        <w:rPr>
          <w:rFonts w:ascii="Arial" w:hAnsi="Arial" w:cs="Arial"/>
          <w:b/>
        </w:rPr>
        <w:t>7</w:t>
      </w:r>
    </w:p>
    <w:p w:rsidR="00890160" w:rsidRPr="00F90205" w:rsidRDefault="00862504" w:rsidP="00F90205">
      <w:pPr>
        <w:ind w:left="-567" w:firstLine="567"/>
        <w:jc w:val="right"/>
        <w:rPr>
          <w:rFonts w:ascii="Arial" w:hAnsi="Arial" w:cs="Arial"/>
          <w:b/>
        </w:rPr>
      </w:pPr>
      <w:r w:rsidRPr="00F90205">
        <w:rPr>
          <w:rFonts w:ascii="Arial" w:hAnsi="Arial" w:cs="Arial"/>
          <w:b/>
        </w:rPr>
        <w:t xml:space="preserve">к проекту решения </w:t>
      </w:r>
      <w:r w:rsidR="00890160" w:rsidRPr="00F90205">
        <w:rPr>
          <w:rFonts w:ascii="Arial" w:hAnsi="Arial" w:cs="Arial"/>
          <w:b/>
        </w:rPr>
        <w:t>Собрания представителей                                                                                                                                                                            Хумалагского сельского  поселения</w:t>
      </w:r>
    </w:p>
    <w:p w:rsidR="00890160" w:rsidRPr="00F90205" w:rsidRDefault="00890160" w:rsidP="00F90205">
      <w:pPr>
        <w:ind w:left="-567" w:firstLine="567"/>
        <w:jc w:val="right"/>
        <w:rPr>
          <w:rFonts w:ascii="Arial" w:hAnsi="Arial" w:cs="Arial"/>
          <w:b/>
        </w:rPr>
      </w:pPr>
      <w:r w:rsidRPr="00F90205">
        <w:rPr>
          <w:rFonts w:ascii="Arial" w:hAnsi="Arial" w:cs="Arial"/>
          <w:b/>
        </w:rPr>
        <w:t>Правобережного района РСО-Алания</w:t>
      </w:r>
    </w:p>
    <w:p w:rsidR="001507DB" w:rsidRPr="00F90205" w:rsidRDefault="001507DB" w:rsidP="00F90205">
      <w:pPr>
        <w:ind w:left="-567" w:firstLine="567"/>
        <w:jc w:val="right"/>
        <w:rPr>
          <w:rFonts w:ascii="Arial" w:hAnsi="Arial" w:cs="Arial"/>
          <w:b/>
        </w:rPr>
      </w:pPr>
      <w:r w:rsidRPr="00F90205">
        <w:rPr>
          <w:rFonts w:ascii="Arial" w:hAnsi="Arial" w:cs="Arial"/>
          <w:b/>
        </w:rPr>
        <w:t>от 25.12.2023 г   №33</w:t>
      </w:r>
    </w:p>
    <w:p w:rsidR="00890160" w:rsidRPr="00F90205" w:rsidRDefault="00890160" w:rsidP="00F90205">
      <w:pPr>
        <w:tabs>
          <w:tab w:val="center" w:pos="5179"/>
          <w:tab w:val="left" w:pos="6090"/>
        </w:tabs>
        <w:ind w:left="-567" w:firstLine="567"/>
        <w:outlineLvl w:val="0"/>
        <w:rPr>
          <w:rFonts w:ascii="Arial" w:hAnsi="Arial" w:cs="Arial"/>
          <w:b/>
        </w:rPr>
      </w:pPr>
    </w:p>
    <w:p w:rsidR="00890160" w:rsidRPr="00F90205" w:rsidRDefault="00890160" w:rsidP="00F90205">
      <w:pPr>
        <w:ind w:left="-567" w:firstLine="567"/>
        <w:jc w:val="center"/>
        <w:rPr>
          <w:rFonts w:ascii="Arial" w:hAnsi="Arial" w:cs="Arial"/>
          <w:b/>
        </w:rPr>
      </w:pPr>
      <w:r w:rsidRPr="00F90205">
        <w:rPr>
          <w:rFonts w:ascii="Arial" w:hAnsi="Arial" w:cs="Arial"/>
          <w:b/>
        </w:rPr>
        <w:t>муниципальных внешних заимствований  Хумалагского  сельского поселения Правобережного района</w:t>
      </w:r>
    </w:p>
    <w:p w:rsidR="00890160" w:rsidRPr="00F90205" w:rsidRDefault="00890160" w:rsidP="00F90205">
      <w:pPr>
        <w:ind w:left="-567" w:firstLine="567"/>
        <w:jc w:val="center"/>
        <w:rPr>
          <w:rFonts w:ascii="Arial" w:hAnsi="Arial" w:cs="Arial"/>
          <w:b/>
        </w:rPr>
      </w:pPr>
      <w:r w:rsidRPr="00F90205">
        <w:rPr>
          <w:rFonts w:ascii="Arial" w:hAnsi="Arial" w:cs="Arial"/>
          <w:b/>
        </w:rPr>
        <w:t>на 202</w:t>
      </w:r>
      <w:r w:rsidR="00C9757A" w:rsidRPr="00F90205">
        <w:rPr>
          <w:rFonts w:ascii="Arial" w:hAnsi="Arial" w:cs="Arial"/>
          <w:b/>
        </w:rPr>
        <w:t>4</w:t>
      </w:r>
      <w:r w:rsidRPr="00F90205">
        <w:rPr>
          <w:rFonts w:ascii="Arial" w:hAnsi="Arial" w:cs="Arial"/>
          <w:b/>
        </w:rPr>
        <w:t xml:space="preserve"> год и на плановый период 202</w:t>
      </w:r>
      <w:r w:rsidR="00C9757A" w:rsidRPr="00F90205">
        <w:rPr>
          <w:rFonts w:ascii="Arial" w:hAnsi="Arial" w:cs="Arial"/>
          <w:b/>
        </w:rPr>
        <w:t>5</w:t>
      </w:r>
      <w:r w:rsidRPr="00F90205">
        <w:rPr>
          <w:rFonts w:ascii="Arial" w:hAnsi="Arial" w:cs="Arial"/>
          <w:b/>
        </w:rPr>
        <w:t xml:space="preserve"> и 202</w:t>
      </w:r>
      <w:r w:rsidR="00C9757A" w:rsidRPr="00F90205">
        <w:rPr>
          <w:rFonts w:ascii="Arial" w:hAnsi="Arial" w:cs="Arial"/>
          <w:b/>
        </w:rPr>
        <w:t>6</w:t>
      </w:r>
      <w:r w:rsidRPr="00F90205">
        <w:rPr>
          <w:rFonts w:ascii="Arial" w:hAnsi="Arial" w:cs="Arial"/>
          <w:b/>
        </w:rPr>
        <w:t xml:space="preserve"> годов</w:t>
      </w:r>
    </w:p>
    <w:p w:rsidR="00890160" w:rsidRPr="00F90205" w:rsidRDefault="00890160" w:rsidP="00F90205">
      <w:pPr>
        <w:ind w:left="-567" w:firstLine="567"/>
        <w:rPr>
          <w:rFonts w:ascii="Arial" w:hAnsi="Arial" w:cs="Arial"/>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4926"/>
        <w:gridCol w:w="1506"/>
        <w:gridCol w:w="1773"/>
        <w:gridCol w:w="1559"/>
      </w:tblGrid>
      <w:tr w:rsidR="00890160" w:rsidRPr="00F90205" w:rsidTr="003262C0">
        <w:trPr>
          <w:trHeight w:val="826"/>
        </w:trPr>
        <w:tc>
          <w:tcPr>
            <w:tcW w:w="699" w:type="dxa"/>
          </w:tcPr>
          <w:p w:rsidR="00890160" w:rsidRPr="00F90205" w:rsidRDefault="00890160" w:rsidP="00E053A4">
            <w:pPr>
              <w:ind w:left="-567" w:firstLine="567"/>
              <w:jc w:val="center"/>
              <w:rPr>
                <w:rFonts w:ascii="Arial" w:hAnsi="Arial" w:cs="Arial"/>
              </w:rPr>
            </w:pPr>
            <w:r w:rsidRPr="00F90205">
              <w:rPr>
                <w:rFonts w:ascii="Arial" w:hAnsi="Arial" w:cs="Arial"/>
              </w:rPr>
              <w:t>№ п/п</w:t>
            </w:r>
          </w:p>
        </w:tc>
        <w:tc>
          <w:tcPr>
            <w:tcW w:w="4926" w:type="dxa"/>
          </w:tcPr>
          <w:p w:rsidR="00890160" w:rsidRPr="00F90205" w:rsidRDefault="00890160" w:rsidP="00E053A4">
            <w:pPr>
              <w:ind w:left="-567" w:firstLine="567"/>
              <w:jc w:val="center"/>
              <w:rPr>
                <w:rFonts w:ascii="Arial" w:hAnsi="Arial" w:cs="Arial"/>
              </w:rPr>
            </w:pPr>
          </w:p>
          <w:p w:rsidR="00890160" w:rsidRPr="00F90205" w:rsidRDefault="00890160" w:rsidP="00E053A4">
            <w:pPr>
              <w:ind w:left="-567" w:firstLine="567"/>
              <w:jc w:val="center"/>
              <w:rPr>
                <w:rFonts w:ascii="Arial" w:hAnsi="Arial" w:cs="Arial"/>
              </w:rPr>
            </w:pPr>
            <w:r w:rsidRPr="00F90205">
              <w:rPr>
                <w:rFonts w:ascii="Arial" w:hAnsi="Arial" w:cs="Arial"/>
              </w:rPr>
              <w:t>Наименование</w:t>
            </w:r>
          </w:p>
          <w:p w:rsidR="00890160" w:rsidRPr="00F90205" w:rsidRDefault="00890160" w:rsidP="00E053A4">
            <w:pPr>
              <w:ind w:left="-567" w:firstLine="567"/>
              <w:jc w:val="center"/>
              <w:rPr>
                <w:rFonts w:ascii="Arial" w:hAnsi="Arial" w:cs="Arial"/>
              </w:rPr>
            </w:pPr>
          </w:p>
        </w:tc>
        <w:tc>
          <w:tcPr>
            <w:tcW w:w="1506" w:type="dxa"/>
          </w:tcPr>
          <w:p w:rsidR="00890160" w:rsidRPr="00F90205" w:rsidRDefault="00890160" w:rsidP="00E053A4">
            <w:pPr>
              <w:ind w:left="-567" w:firstLine="567"/>
              <w:jc w:val="center"/>
              <w:rPr>
                <w:rFonts w:ascii="Arial" w:hAnsi="Arial" w:cs="Arial"/>
              </w:rPr>
            </w:pPr>
            <w:r w:rsidRPr="00F90205">
              <w:rPr>
                <w:rFonts w:ascii="Arial" w:hAnsi="Arial" w:cs="Arial"/>
              </w:rPr>
              <w:t>Сумма на 20</w:t>
            </w:r>
            <w:r w:rsidR="001C17D2" w:rsidRPr="00F90205">
              <w:rPr>
                <w:rFonts w:ascii="Arial" w:hAnsi="Arial" w:cs="Arial"/>
              </w:rPr>
              <w:t>2</w:t>
            </w:r>
            <w:r w:rsidR="00C9757A" w:rsidRPr="00F90205">
              <w:rPr>
                <w:rFonts w:ascii="Arial" w:hAnsi="Arial" w:cs="Arial"/>
              </w:rPr>
              <w:t>4</w:t>
            </w:r>
            <w:r w:rsidRPr="00F90205">
              <w:rPr>
                <w:rFonts w:ascii="Arial" w:hAnsi="Arial" w:cs="Arial"/>
              </w:rPr>
              <w:t xml:space="preserve"> год,  (тыс.руб.)</w:t>
            </w:r>
          </w:p>
        </w:tc>
        <w:tc>
          <w:tcPr>
            <w:tcW w:w="1773" w:type="dxa"/>
          </w:tcPr>
          <w:p w:rsidR="00890160" w:rsidRPr="00F90205" w:rsidRDefault="00890160" w:rsidP="00E053A4">
            <w:pPr>
              <w:ind w:left="-567" w:firstLine="567"/>
              <w:jc w:val="center"/>
              <w:rPr>
                <w:rFonts w:ascii="Arial" w:hAnsi="Arial" w:cs="Arial"/>
              </w:rPr>
            </w:pPr>
            <w:r w:rsidRPr="00F90205">
              <w:rPr>
                <w:rFonts w:ascii="Arial" w:hAnsi="Arial" w:cs="Arial"/>
              </w:rPr>
              <w:t>Сумма на 202</w:t>
            </w:r>
            <w:r w:rsidR="00C9757A" w:rsidRPr="00F90205">
              <w:rPr>
                <w:rFonts w:ascii="Arial" w:hAnsi="Arial" w:cs="Arial"/>
              </w:rPr>
              <w:t>5</w:t>
            </w:r>
            <w:r w:rsidRPr="00F90205">
              <w:rPr>
                <w:rFonts w:ascii="Arial" w:hAnsi="Arial" w:cs="Arial"/>
              </w:rPr>
              <w:t xml:space="preserve"> год,  (тыс.руб.)</w:t>
            </w:r>
          </w:p>
        </w:tc>
        <w:tc>
          <w:tcPr>
            <w:tcW w:w="1559" w:type="dxa"/>
          </w:tcPr>
          <w:p w:rsidR="00890160" w:rsidRPr="00F90205" w:rsidRDefault="00890160" w:rsidP="00E053A4">
            <w:pPr>
              <w:ind w:left="-567" w:firstLine="567"/>
              <w:jc w:val="center"/>
              <w:rPr>
                <w:rFonts w:ascii="Arial" w:hAnsi="Arial" w:cs="Arial"/>
              </w:rPr>
            </w:pPr>
            <w:r w:rsidRPr="00F90205">
              <w:rPr>
                <w:rFonts w:ascii="Arial" w:hAnsi="Arial" w:cs="Arial"/>
              </w:rPr>
              <w:t>Сумма на 202</w:t>
            </w:r>
            <w:r w:rsidR="00C9757A" w:rsidRPr="00F90205">
              <w:rPr>
                <w:rFonts w:ascii="Arial" w:hAnsi="Arial" w:cs="Arial"/>
              </w:rPr>
              <w:t>6</w:t>
            </w:r>
            <w:r w:rsidRPr="00F90205">
              <w:rPr>
                <w:rFonts w:ascii="Arial" w:hAnsi="Arial" w:cs="Arial"/>
              </w:rPr>
              <w:t xml:space="preserve"> год,  (тыс.руб.)</w:t>
            </w:r>
          </w:p>
        </w:tc>
      </w:tr>
      <w:tr w:rsidR="00890160" w:rsidRPr="00F90205" w:rsidTr="003262C0">
        <w:trPr>
          <w:trHeight w:val="656"/>
        </w:trPr>
        <w:tc>
          <w:tcPr>
            <w:tcW w:w="699" w:type="dxa"/>
          </w:tcPr>
          <w:p w:rsidR="00890160" w:rsidRPr="00F90205" w:rsidRDefault="00890160" w:rsidP="00E053A4">
            <w:pPr>
              <w:ind w:left="-567" w:firstLine="567"/>
              <w:jc w:val="center"/>
              <w:rPr>
                <w:rFonts w:ascii="Arial" w:hAnsi="Arial" w:cs="Arial"/>
              </w:rPr>
            </w:pPr>
            <w:r w:rsidRPr="00F90205">
              <w:rPr>
                <w:rFonts w:ascii="Arial" w:hAnsi="Arial" w:cs="Arial"/>
              </w:rPr>
              <w:t>1.</w:t>
            </w:r>
          </w:p>
        </w:tc>
        <w:tc>
          <w:tcPr>
            <w:tcW w:w="4926" w:type="dxa"/>
          </w:tcPr>
          <w:p w:rsidR="00890160" w:rsidRPr="00F90205" w:rsidRDefault="00890160" w:rsidP="00E053A4">
            <w:pPr>
              <w:ind w:left="-567" w:firstLine="567"/>
              <w:jc w:val="center"/>
              <w:rPr>
                <w:rFonts w:ascii="Arial" w:hAnsi="Arial" w:cs="Arial"/>
              </w:rPr>
            </w:pPr>
            <w:r w:rsidRPr="00F90205">
              <w:rPr>
                <w:rFonts w:ascii="Arial" w:hAnsi="Arial" w:cs="Arial"/>
              </w:rPr>
              <w:t>Привлечение средств  для финансирования дефицита бюджета и погашения долговых обязательств</w:t>
            </w:r>
          </w:p>
        </w:tc>
        <w:tc>
          <w:tcPr>
            <w:tcW w:w="1506" w:type="dxa"/>
            <w:shd w:val="clear" w:color="auto" w:fill="auto"/>
            <w:vAlign w:val="center"/>
          </w:tcPr>
          <w:p w:rsidR="00890160" w:rsidRPr="00F90205" w:rsidRDefault="00890160" w:rsidP="00E053A4">
            <w:pPr>
              <w:ind w:left="-567" w:firstLine="567"/>
              <w:jc w:val="center"/>
              <w:rPr>
                <w:rFonts w:ascii="Arial" w:hAnsi="Arial" w:cs="Arial"/>
                <w:bCs/>
                <w:highlight w:val="yellow"/>
              </w:rPr>
            </w:pPr>
          </w:p>
        </w:tc>
        <w:tc>
          <w:tcPr>
            <w:tcW w:w="1773" w:type="dxa"/>
          </w:tcPr>
          <w:p w:rsidR="00890160" w:rsidRPr="00F90205" w:rsidRDefault="00890160" w:rsidP="00E053A4">
            <w:pPr>
              <w:ind w:left="-567" w:firstLine="567"/>
              <w:jc w:val="center"/>
              <w:rPr>
                <w:rFonts w:ascii="Arial" w:hAnsi="Arial" w:cs="Arial"/>
                <w:bCs/>
                <w:highlight w:val="yellow"/>
              </w:rPr>
            </w:pPr>
          </w:p>
        </w:tc>
        <w:tc>
          <w:tcPr>
            <w:tcW w:w="1559" w:type="dxa"/>
          </w:tcPr>
          <w:p w:rsidR="00890160" w:rsidRPr="00F90205" w:rsidRDefault="00890160" w:rsidP="00E053A4">
            <w:pPr>
              <w:ind w:left="-567" w:firstLine="567"/>
              <w:jc w:val="center"/>
              <w:rPr>
                <w:rFonts w:ascii="Arial" w:hAnsi="Arial" w:cs="Arial"/>
                <w:bCs/>
                <w:highlight w:val="yellow"/>
              </w:rPr>
            </w:pPr>
          </w:p>
        </w:tc>
      </w:tr>
      <w:tr w:rsidR="00890160" w:rsidRPr="00F90205" w:rsidTr="003262C0">
        <w:tc>
          <w:tcPr>
            <w:tcW w:w="699" w:type="dxa"/>
          </w:tcPr>
          <w:p w:rsidR="00890160" w:rsidRPr="00F90205" w:rsidRDefault="00890160" w:rsidP="00E053A4">
            <w:pPr>
              <w:ind w:left="-567" w:firstLine="567"/>
              <w:jc w:val="center"/>
              <w:rPr>
                <w:rFonts w:ascii="Arial" w:hAnsi="Arial" w:cs="Arial"/>
              </w:rPr>
            </w:pPr>
            <w:r w:rsidRPr="00F90205">
              <w:rPr>
                <w:rFonts w:ascii="Arial" w:hAnsi="Arial" w:cs="Arial"/>
              </w:rPr>
              <w:t>1.1.</w:t>
            </w:r>
          </w:p>
        </w:tc>
        <w:tc>
          <w:tcPr>
            <w:tcW w:w="4926" w:type="dxa"/>
          </w:tcPr>
          <w:p w:rsidR="00890160" w:rsidRPr="00F90205" w:rsidRDefault="00890160" w:rsidP="00E053A4">
            <w:pPr>
              <w:ind w:left="-567" w:firstLine="567"/>
              <w:jc w:val="center"/>
              <w:rPr>
                <w:rFonts w:ascii="Arial" w:hAnsi="Arial" w:cs="Arial"/>
              </w:rPr>
            </w:pPr>
            <w:r w:rsidRPr="00F90205">
              <w:rPr>
                <w:rFonts w:ascii="Arial" w:hAnsi="Arial" w:cs="Arial"/>
              </w:rPr>
              <w:t>Привлечение бюджетных кредитов  из федерального бюджета в иностранной  валюте, в рамках использования целевых иностранных кредитов</w:t>
            </w:r>
          </w:p>
        </w:tc>
        <w:tc>
          <w:tcPr>
            <w:tcW w:w="1506" w:type="dxa"/>
            <w:shd w:val="clear" w:color="auto" w:fill="auto"/>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773"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559"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r>
      <w:tr w:rsidR="00890160" w:rsidRPr="00F90205" w:rsidTr="003262C0">
        <w:tc>
          <w:tcPr>
            <w:tcW w:w="699" w:type="dxa"/>
          </w:tcPr>
          <w:p w:rsidR="00890160" w:rsidRPr="00F90205" w:rsidRDefault="00890160" w:rsidP="00E053A4">
            <w:pPr>
              <w:ind w:left="-567" w:firstLine="567"/>
              <w:jc w:val="center"/>
              <w:rPr>
                <w:rFonts w:ascii="Arial" w:hAnsi="Arial" w:cs="Arial"/>
              </w:rPr>
            </w:pPr>
          </w:p>
        </w:tc>
        <w:tc>
          <w:tcPr>
            <w:tcW w:w="4926" w:type="dxa"/>
          </w:tcPr>
          <w:p w:rsidR="00890160" w:rsidRPr="00F90205" w:rsidRDefault="00890160" w:rsidP="00E053A4">
            <w:pPr>
              <w:ind w:left="-567" w:firstLine="567"/>
              <w:jc w:val="center"/>
              <w:rPr>
                <w:rFonts w:ascii="Arial" w:hAnsi="Arial" w:cs="Arial"/>
              </w:rPr>
            </w:pPr>
            <w:r w:rsidRPr="00F90205">
              <w:rPr>
                <w:rFonts w:ascii="Arial" w:hAnsi="Arial" w:cs="Arial"/>
              </w:rPr>
              <w:t>ИТОГО:</w:t>
            </w:r>
          </w:p>
        </w:tc>
        <w:tc>
          <w:tcPr>
            <w:tcW w:w="1506"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773"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559"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r>
      <w:tr w:rsidR="00890160" w:rsidRPr="00F90205" w:rsidTr="003262C0">
        <w:tc>
          <w:tcPr>
            <w:tcW w:w="699" w:type="dxa"/>
          </w:tcPr>
          <w:p w:rsidR="00890160" w:rsidRPr="00F90205" w:rsidRDefault="00890160" w:rsidP="00E053A4">
            <w:pPr>
              <w:ind w:left="-567" w:firstLine="567"/>
              <w:jc w:val="center"/>
              <w:rPr>
                <w:rFonts w:ascii="Arial" w:hAnsi="Arial" w:cs="Arial"/>
              </w:rPr>
            </w:pPr>
            <w:r w:rsidRPr="00F90205">
              <w:rPr>
                <w:rFonts w:ascii="Arial" w:hAnsi="Arial" w:cs="Arial"/>
              </w:rPr>
              <w:t>2.</w:t>
            </w:r>
          </w:p>
        </w:tc>
        <w:tc>
          <w:tcPr>
            <w:tcW w:w="4926" w:type="dxa"/>
          </w:tcPr>
          <w:p w:rsidR="00890160" w:rsidRPr="00F90205" w:rsidRDefault="00890160" w:rsidP="00E053A4">
            <w:pPr>
              <w:ind w:left="-567" w:firstLine="567"/>
              <w:jc w:val="center"/>
              <w:rPr>
                <w:rFonts w:ascii="Arial" w:hAnsi="Arial" w:cs="Arial"/>
              </w:rPr>
            </w:pPr>
            <w:r w:rsidRPr="00F90205">
              <w:rPr>
                <w:rFonts w:ascii="Arial" w:hAnsi="Arial" w:cs="Arial"/>
              </w:rPr>
              <w:t>Направление расходования привлеченных средств</w:t>
            </w:r>
          </w:p>
        </w:tc>
        <w:tc>
          <w:tcPr>
            <w:tcW w:w="1506" w:type="dxa"/>
          </w:tcPr>
          <w:p w:rsidR="00890160" w:rsidRPr="00F90205" w:rsidRDefault="00890160" w:rsidP="00E053A4">
            <w:pPr>
              <w:ind w:left="-567" w:firstLine="567"/>
              <w:jc w:val="center"/>
              <w:rPr>
                <w:rFonts w:ascii="Arial" w:hAnsi="Arial" w:cs="Arial"/>
              </w:rPr>
            </w:pPr>
          </w:p>
        </w:tc>
        <w:tc>
          <w:tcPr>
            <w:tcW w:w="1773" w:type="dxa"/>
          </w:tcPr>
          <w:p w:rsidR="00890160" w:rsidRPr="00F90205" w:rsidRDefault="00890160" w:rsidP="00E053A4">
            <w:pPr>
              <w:ind w:left="-567" w:firstLine="567"/>
              <w:jc w:val="center"/>
              <w:rPr>
                <w:rFonts w:ascii="Arial" w:hAnsi="Arial" w:cs="Arial"/>
              </w:rPr>
            </w:pPr>
          </w:p>
        </w:tc>
        <w:tc>
          <w:tcPr>
            <w:tcW w:w="1559" w:type="dxa"/>
          </w:tcPr>
          <w:p w:rsidR="00890160" w:rsidRPr="00F90205" w:rsidRDefault="00890160" w:rsidP="00E053A4">
            <w:pPr>
              <w:ind w:left="-567" w:firstLine="567"/>
              <w:jc w:val="center"/>
              <w:rPr>
                <w:rFonts w:ascii="Arial" w:hAnsi="Arial" w:cs="Arial"/>
              </w:rPr>
            </w:pPr>
          </w:p>
        </w:tc>
      </w:tr>
      <w:tr w:rsidR="00890160" w:rsidRPr="00F90205" w:rsidTr="003262C0">
        <w:tc>
          <w:tcPr>
            <w:tcW w:w="699" w:type="dxa"/>
          </w:tcPr>
          <w:p w:rsidR="00890160" w:rsidRPr="00F90205" w:rsidRDefault="00890160" w:rsidP="00E053A4">
            <w:pPr>
              <w:ind w:left="-567" w:firstLine="567"/>
              <w:jc w:val="center"/>
              <w:rPr>
                <w:rFonts w:ascii="Arial" w:hAnsi="Arial" w:cs="Arial"/>
              </w:rPr>
            </w:pPr>
            <w:r w:rsidRPr="00F90205">
              <w:rPr>
                <w:rFonts w:ascii="Arial" w:hAnsi="Arial" w:cs="Arial"/>
              </w:rPr>
              <w:t>2.1.</w:t>
            </w:r>
          </w:p>
        </w:tc>
        <w:tc>
          <w:tcPr>
            <w:tcW w:w="4926" w:type="dxa"/>
          </w:tcPr>
          <w:p w:rsidR="00890160" w:rsidRPr="00F90205" w:rsidRDefault="00890160" w:rsidP="00E053A4">
            <w:pPr>
              <w:ind w:left="-567" w:firstLine="567"/>
              <w:jc w:val="center"/>
              <w:rPr>
                <w:rFonts w:ascii="Arial" w:hAnsi="Arial" w:cs="Arial"/>
              </w:rPr>
            </w:pPr>
            <w:r w:rsidRPr="00F90205">
              <w:rPr>
                <w:rFonts w:ascii="Arial" w:hAnsi="Arial" w:cs="Arial"/>
              </w:rPr>
              <w:t>Погашение бюджетных кредитов, полученных из федерального  бюджета в иностранной валюте, в рамках использования целевых иностранных кредитов</w:t>
            </w:r>
          </w:p>
        </w:tc>
        <w:tc>
          <w:tcPr>
            <w:tcW w:w="1506"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773"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559"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r>
      <w:tr w:rsidR="00890160" w:rsidRPr="00F90205" w:rsidTr="003262C0">
        <w:tc>
          <w:tcPr>
            <w:tcW w:w="699" w:type="dxa"/>
          </w:tcPr>
          <w:p w:rsidR="00890160" w:rsidRPr="00F90205" w:rsidRDefault="00890160" w:rsidP="00E053A4">
            <w:pPr>
              <w:ind w:left="-567" w:firstLine="567"/>
              <w:jc w:val="center"/>
              <w:rPr>
                <w:rFonts w:ascii="Arial" w:hAnsi="Arial" w:cs="Arial"/>
              </w:rPr>
            </w:pPr>
          </w:p>
        </w:tc>
        <w:tc>
          <w:tcPr>
            <w:tcW w:w="4926" w:type="dxa"/>
          </w:tcPr>
          <w:p w:rsidR="00890160" w:rsidRPr="00F90205" w:rsidRDefault="00890160" w:rsidP="00E053A4">
            <w:pPr>
              <w:ind w:left="-567" w:firstLine="567"/>
              <w:jc w:val="center"/>
              <w:rPr>
                <w:rFonts w:ascii="Arial" w:hAnsi="Arial" w:cs="Arial"/>
              </w:rPr>
            </w:pPr>
            <w:r w:rsidRPr="00F90205">
              <w:rPr>
                <w:rFonts w:ascii="Arial" w:hAnsi="Arial" w:cs="Arial"/>
              </w:rPr>
              <w:t>ИТОГО:</w:t>
            </w:r>
          </w:p>
        </w:tc>
        <w:tc>
          <w:tcPr>
            <w:tcW w:w="1506"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773"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c>
          <w:tcPr>
            <w:tcW w:w="1559" w:type="dxa"/>
          </w:tcPr>
          <w:p w:rsidR="00890160" w:rsidRPr="00F90205" w:rsidRDefault="00890160" w:rsidP="00E053A4">
            <w:pPr>
              <w:ind w:left="-567" w:firstLine="567"/>
              <w:jc w:val="center"/>
              <w:rPr>
                <w:rFonts w:ascii="Arial" w:hAnsi="Arial" w:cs="Arial"/>
              </w:rPr>
            </w:pPr>
            <w:r w:rsidRPr="00F90205">
              <w:rPr>
                <w:rFonts w:ascii="Arial" w:hAnsi="Arial" w:cs="Arial"/>
              </w:rPr>
              <w:t>0,0</w:t>
            </w:r>
          </w:p>
        </w:tc>
      </w:tr>
    </w:tbl>
    <w:p w:rsidR="00890160" w:rsidRPr="00F90205" w:rsidRDefault="00890160" w:rsidP="00F90205">
      <w:pPr>
        <w:ind w:left="-567" w:firstLine="567"/>
        <w:rPr>
          <w:rFonts w:ascii="Arial" w:hAnsi="Arial" w:cs="Arial"/>
        </w:rPr>
      </w:pPr>
    </w:p>
    <w:p w:rsidR="000765CB" w:rsidRPr="00F90205" w:rsidRDefault="000765CB" w:rsidP="00F90205">
      <w:pPr>
        <w:ind w:left="-567" w:firstLine="567"/>
        <w:jc w:val="right"/>
        <w:outlineLvl w:val="0"/>
        <w:rPr>
          <w:rFonts w:ascii="Arial" w:hAnsi="Arial" w:cs="Arial"/>
          <w:b/>
        </w:rPr>
      </w:pPr>
      <w:r w:rsidRPr="00F90205">
        <w:rPr>
          <w:rFonts w:ascii="Arial" w:hAnsi="Arial" w:cs="Arial"/>
          <w:b/>
        </w:rPr>
        <w:t>Приложение №</w:t>
      </w:r>
      <w:r w:rsidR="00A276A8" w:rsidRPr="00F90205">
        <w:rPr>
          <w:rFonts w:ascii="Arial" w:hAnsi="Arial" w:cs="Arial"/>
          <w:b/>
        </w:rPr>
        <w:t>8</w:t>
      </w:r>
    </w:p>
    <w:p w:rsidR="00071338" w:rsidRPr="00F90205" w:rsidRDefault="00862504" w:rsidP="00F90205">
      <w:pPr>
        <w:ind w:left="-567" w:firstLine="567"/>
        <w:jc w:val="right"/>
        <w:rPr>
          <w:rFonts w:ascii="Arial" w:hAnsi="Arial" w:cs="Arial"/>
          <w:b/>
        </w:rPr>
      </w:pPr>
      <w:r w:rsidRPr="00F90205">
        <w:rPr>
          <w:rFonts w:ascii="Arial" w:hAnsi="Arial" w:cs="Arial"/>
          <w:b/>
        </w:rPr>
        <w:t xml:space="preserve">к проекту решения </w:t>
      </w:r>
      <w:r w:rsidR="00071338" w:rsidRPr="00F90205">
        <w:rPr>
          <w:rFonts w:ascii="Arial" w:hAnsi="Arial" w:cs="Arial"/>
          <w:b/>
        </w:rPr>
        <w:t>Собрания представителей                                         Хумалагского сельского  поселения</w:t>
      </w:r>
    </w:p>
    <w:p w:rsidR="00071338" w:rsidRPr="00F90205" w:rsidRDefault="00071338" w:rsidP="00F90205">
      <w:pPr>
        <w:ind w:left="-567" w:firstLine="567"/>
        <w:jc w:val="right"/>
        <w:rPr>
          <w:rFonts w:ascii="Arial" w:hAnsi="Arial" w:cs="Arial"/>
          <w:b/>
        </w:rPr>
      </w:pPr>
      <w:r w:rsidRPr="00F90205">
        <w:rPr>
          <w:rFonts w:ascii="Arial" w:hAnsi="Arial" w:cs="Arial"/>
          <w:b/>
        </w:rPr>
        <w:t>Правобережного района РСО-Алания</w:t>
      </w:r>
    </w:p>
    <w:p w:rsidR="000765CB" w:rsidRPr="00F90205" w:rsidRDefault="001507DB" w:rsidP="00F90205">
      <w:pPr>
        <w:ind w:left="-567" w:firstLine="567"/>
        <w:jc w:val="right"/>
        <w:rPr>
          <w:rFonts w:ascii="Arial" w:hAnsi="Arial" w:cs="Arial"/>
          <w:b/>
        </w:rPr>
      </w:pPr>
      <w:r w:rsidRPr="00F90205">
        <w:rPr>
          <w:rFonts w:ascii="Arial" w:hAnsi="Arial" w:cs="Arial"/>
          <w:b/>
        </w:rPr>
        <w:t>от 25.12.2023               №33</w:t>
      </w:r>
    </w:p>
    <w:p w:rsidR="000765CB" w:rsidRPr="00F90205" w:rsidRDefault="000765CB" w:rsidP="00F90205">
      <w:pPr>
        <w:ind w:left="-567" w:firstLine="567"/>
        <w:jc w:val="center"/>
        <w:outlineLvl w:val="0"/>
        <w:rPr>
          <w:rFonts w:ascii="Arial" w:hAnsi="Arial" w:cs="Arial"/>
          <w:b/>
        </w:rPr>
      </w:pPr>
      <w:r w:rsidRPr="00F90205">
        <w:rPr>
          <w:rFonts w:ascii="Arial" w:hAnsi="Arial" w:cs="Arial"/>
          <w:b/>
        </w:rPr>
        <w:t>Программа</w:t>
      </w:r>
    </w:p>
    <w:p w:rsidR="000765CB" w:rsidRPr="00F90205" w:rsidRDefault="000765CB" w:rsidP="00F90205">
      <w:pPr>
        <w:ind w:left="-567" w:firstLine="567"/>
        <w:jc w:val="center"/>
        <w:rPr>
          <w:rFonts w:ascii="Arial" w:hAnsi="Arial" w:cs="Arial"/>
          <w:b/>
        </w:rPr>
      </w:pPr>
      <w:r w:rsidRPr="00F90205">
        <w:rPr>
          <w:rFonts w:ascii="Arial" w:hAnsi="Arial" w:cs="Arial"/>
          <w:b/>
        </w:rPr>
        <w:t xml:space="preserve">муниципальных гарантий  </w:t>
      </w:r>
      <w:r w:rsidR="00802540" w:rsidRPr="00F90205">
        <w:rPr>
          <w:rFonts w:ascii="Arial" w:hAnsi="Arial" w:cs="Arial"/>
          <w:b/>
        </w:rPr>
        <w:t xml:space="preserve">Хумалагского сельского поселения Правобережного района </w:t>
      </w:r>
      <w:r w:rsidRPr="00F90205">
        <w:rPr>
          <w:rFonts w:ascii="Arial" w:hAnsi="Arial" w:cs="Arial"/>
          <w:b/>
        </w:rPr>
        <w:t>на 202</w:t>
      </w:r>
      <w:r w:rsidR="00D717C8" w:rsidRPr="00F90205">
        <w:rPr>
          <w:rFonts w:ascii="Arial" w:hAnsi="Arial" w:cs="Arial"/>
          <w:b/>
        </w:rPr>
        <w:t>4</w:t>
      </w:r>
      <w:r w:rsidRPr="00F90205">
        <w:rPr>
          <w:rFonts w:ascii="Arial" w:hAnsi="Arial" w:cs="Arial"/>
          <w:b/>
        </w:rPr>
        <w:t xml:space="preserve"> год и на плановый период 202</w:t>
      </w:r>
      <w:r w:rsidR="00D717C8" w:rsidRPr="00F90205">
        <w:rPr>
          <w:rFonts w:ascii="Arial" w:hAnsi="Arial" w:cs="Arial"/>
          <w:b/>
        </w:rPr>
        <w:t>4</w:t>
      </w:r>
      <w:r w:rsidRPr="00F90205">
        <w:rPr>
          <w:rFonts w:ascii="Arial" w:hAnsi="Arial" w:cs="Arial"/>
          <w:b/>
        </w:rPr>
        <w:t>и 202</w:t>
      </w:r>
      <w:r w:rsidR="00D717C8" w:rsidRPr="00F90205">
        <w:rPr>
          <w:rFonts w:ascii="Arial" w:hAnsi="Arial" w:cs="Arial"/>
          <w:b/>
        </w:rPr>
        <w:t>6</w:t>
      </w:r>
      <w:r w:rsidRPr="00F90205">
        <w:rPr>
          <w:rFonts w:ascii="Arial" w:hAnsi="Arial" w:cs="Arial"/>
          <w:b/>
        </w:rPr>
        <w:t xml:space="preserve"> годов</w:t>
      </w:r>
    </w:p>
    <w:p w:rsidR="000765CB" w:rsidRPr="00F90205" w:rsidRDefault="000765CB" w:rsidP="00F90205">
      <w:pPr>
        <w:ind w:left="-567" w:firstLine="567"/>
        <w:jc w:val="center"/>
        <w:rPr>
          <w:rFonts w:ascii="Arial" w:hAnsi="Arial" w:cs="Arial"/>
        </w:rPr>
      </w:pPr>
    </w:p>
    <w:p w:rsidR="000765CB" w:rsidRPr="00F90205" w:rsidRDefault="000765CB" w:rsidP="00F90205">
      <w:pPr>
        <w:numPr>
          <w:ilvl w:val="0"/>
          <w:numId w:val="3"/>
        </w:numPr>
        <w:suppressAutoHyphens w:val="0"/>
        <w:ind w:left="-567" w:firstLine="567"/>
        <w:rPr>
          <w:rFonts w:ascii="Arial" w:hAnsi="Arial" w:cs="Arial"/>
        </w:rPr>
      </w:pPr>
      <w:r w:rsidRPr="00F90205">
        <w:rPr>
          <w:rFonts w:ascii="Arial" w:hAnsi="Arial" w:cs="Arial"/>
        </w:rPr>
        <w:t>Предоставление муниципальных гарантий в валюте Российской Федерации в 202</w:t>
      </w:r>
      <w:r w:rsidR="00D717C8" w:rsidRPr="00F90205">
        <w:rPr>
          <w:rFonts w:ascii="Arial" w:hAnsi="Arial" w:cs="Arial"/>
        </w:rPr>
        <w:t>4</w:t>
      </w:r>
      <w:r w:rsidRPr="00F90205">
        <w:rPr>
          <w:rFonts w:ascii="Arial" w:hAnsi="Arial" w:cs="Arial"/>
        </w:rPr>
        <w:t xml:space="preserve"> году и в плановом периоде 202</w:t>
      </w:r>
      <w:r w:rsidR="00D717C8" w:rsidRPr="00F90205">
        <w:rPr>
          <w:rFonts w:ascii="Arial" w:hAnsi="Arial" w:cs="Arial"/>
        </w:rPr>
        <w:t>5</w:t>
      </w:r>
      <w:r w:rsidRPr="00F90205">
        <w:rPr>
          <w:rFonts w:ascii="Arial" w:hAnsi="Arial" w:cs="Arial"/>
        </w:rPr>
        <w:t xml:space="preserve"> и 202</w:t>
      </w:r>
      <w:r w:rsidR="00D717C8" w:rsidRPr="00F90205">
        <w:rPr>
          <w:rFonts w:ascii="Arial" w:hAnsi="Arial" w:cs="Arial"/>
        </w:rPr>
        <w:t>6</w:t>
      </w:r>
      <w:r w:rsidRPr="00F90205">
        <w:rPr>
          <w:rFonts w:ascii="Arial" w:hAnsi="Arial" w:cs="Arial"/>
        </w:rPr>
        <w:t xml:space="preserve"> годах </w:t>
      </w:r>
    </w:p>
    <w:p w:rsidR="000765CB" w:rsidRPr="00F90205" w:rsidRDefault="000765CB" w:rsidP="00F90205">
      <w:pPr>
        <w:ind w:left="-567" w:firstLine="567"/>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567"/>
        <w:gridCol w:w="2513"/>
        <w:gridCol w:w="1567"/>
        <w:gridCol w:w="1278"/>
        <w:gridCol w:w="1334"/>
        <w:gridCol w:w="1917"/>
      </w:tblGrid>
      <w:tr w:rsidR="000765CB" w:rsidRPr="00F90205" w:rsidTr="00F54C30">
        <w:tc>
          <w:tcPr>
            <w:tcW w:w="598" w:type="dxa"/>
          </w:tcPr>
          <w:p w:rsidR="000765CB" w:rsidRPr="00F90205" w:rsidRDefault="000765CB" w:rsidP="00E053A4">
            <w:pPr>
              <w:ind w:left="-567" w:firstLine="567"/>
              <w:jc w:val="center"/>
              <w:rPr>
                <w:rFonts w:ascii="Arial" w:hAnsi="Arial" w:cs="Arial"/>
              </w:rPr>
            </w:pPr>
            <w:r w:rsidRPr="00F90205">
              <w:rPr>
                <w:rFonts w:ascii="Arial" w:hAnsi="Arial" w:cs="Arial"/>
              </w:rPr>
              <w:t>№</w:t>
            </w:r>
            <w:r w:rsidRPr="00F90205">
              <w:rPr>
                <w:rFonts w:ascii="Arial" w:hAnsi="Arial" w:cs="Arial"/>
              </w:rPr>
              <w:lastRenderedPageBreak/>
              <w:t>№ пп</w:t>
            </w:r>
          </w:p>
        </w:tc>
        <w:tc>
          <w:tcPr>
            <w:tcW w:w="1567" w:type="dxa"/>
          </w:tcPr>
          <w:p w:rsidR="000765CB" w:rsidRPr="00F90205" w:rsidRDefault="000765CB" w:rsidP="00E053A4">
            <w:pPr>
              <w:ind w:left="-567" w:firstLine="567"/>
              <w:jc w:val="center"/>
              <w:rPr>
                <w:rFonts w:ascii="Arial" w:hAnsi="Arial" w:cs="Arial"/>
              </w:rPr>
            </w:pPr>
            <w:r w:rsidRPr="00F90205">
              <w:rPr>
                <w:rFonts w:ascii="Arial" w:hAnsi="Arial" w:cs="Arial"/>
              </w:rPr>
              <w:lastRenderedPageBreak/>
              <w:t xml:space="preserve">Цель </w:t>
            </w:r>
            <w:r w:rsidRPr="00F90205">
              <w:rPr>
                <w:rFonts w:ascii="Arial" w:hAnsi="Arial" w:cs="Arial"/>
              </w:rPr>
              <w:lastRenderedPageBreak/>
              <w:t>гарантирования</w:t>
            </w:r>
          </w:p>
        </w:tc>
        <w:tc>
          <w:tcPr>
            <w:tcW w:w="2513" w:type="dxa"/>
          </w:tcPr>
          <w:p w:rsidR="000765CB" w:rsidRPr="00F90205" w:rsidRDefault="000765CB" w:rsidP="00E053A4">
            <w:pPr>
              <w:ind w:left="-567" w:firstLine="567"/>
              <w:jc w:val="center"/>
              <w:rPr>
                <w:rFonts w:ascii="Arial" w:hAnsi="Arial" w:cs="Arial"/>
              </w:rPr>
            </w:pPr>
            <w:r w:rsidRPr="00F90205">
              <w:rPr>
                <w:rFonts w:ascii="Arial" w:hAnsi="Arial" w:cs="Arial"/>
              </w:rPr>
              <w:lastRenderedPageBreak/>
              <w:t xml:space="preserve">Наименование </w:t>
            </w:r>
            <w:r w:rsidRPr="00F90205">
              <w:rPr>
                <w:rFonts w:ascii="Arial" w:hAnsi="Arial" w:cs="Arial"/>
              </w:rPr>
              <w:lastRenderedPageBreak/>
              <w:t>принципала</w:t>
            </w:r>
          </w:p>
        </w:tc>
        <w:tc>
          <w:tcPr>
            <w:tcW w:w="1567" w:type="dxa"/>
          </w:tcPr>
          <w:p w:rsidR="000765CB" w:rsidRPr="00F90205" w:rsidRDefault="000765CB" w:rsidP="00E053A4">
            <w:pPr>
              <w:ind w:left="-567" w:firstLine="567"/>
              <w:jc w:val="center"/>
              <w:rPr>
                <w:rFonts w:ascii="Arial" w:hAnsi="Arial" w:cs="Arial"/>
              </w:rPr>
            </w:pPr>
            <w:r w:rsidRPr="00F90205">
              <w:rPr>
                <w:rFonts w:ascii="Arial" w:hAnsi="Arial" w:cs="Arial"/>
              </w:rPr>
              <w:lastRenderedPageBreak/>
              <w:t xml:space="preserve">Сумма </w:t>
            </w:r>
            <w:r w:rsidRPr="00F90205">
              <w:rPr>
                <w:rFonts w:ascii="Arial" w:hAnsi="Arial" w:cs="Arial"/>
              </w:rPr>
              <w:lastRenderedPageBreak/>
              <w:t>гарантирования</w:t>
            </w:r>
          </w:p>
        </w:tc>
        <w:tc>
          <w:tcPr>
            <w:tcW w:w="1278" w:type="dxa"/>
          </w:tcPr>
          <w:p w:rsidR="000765CB" w:rsidRPr="00F90205" w:rsidRDefault="000765CB" w:rsidP="00E053A4">
            <w:pPr>
              <w:ind w:left="-567" w:firstLine="567"/>
              <w:jc w:val="center"/>
              <w:rPr>
                <w:rFonts w:ascii="Arial" w:hAnsi="Arial" w:cs="Arial"/>
              </w:rPr>
            </w:pPr>
            <w:r w:rsidRPr="00F90205">
              <w:rPr>
                <w:rFonts w:ascii="Arial" w:hAnsi="Arial" w:cs="Arial"/>
              </w:rPr>
              <w:lastRenderedPageBreak/>
              <w:t xml:space="preserve">Наличие </w:t>
            </w:r>
            <w:r w:rsidRPr="00F90205">
              <w:rPr>
                <w:rFonts w:ascii="Arial" w:hAnsi="Arial" w:cs="Arial"/>
              </w:rPr>
              <w:lastRenderedPageBreak/>
              <w:t>прав регрессного требования</w:t>
            </w:r>
          </w:p>
        </w:tc>
        <w:tc>
          <w:tcPr>
            <w:tcW w:w="1334" w:type="dxa"/>
          </w:tcPr>
          <w:p w:rsidR="000765CB" w:rsidRPr="00F90205" w:rsidRDefault="000765CB" w:rsidP="00E053A4">
            <w:pPr>
              <w:ind w:left="-567" w:firstLine="567"/>
              <w:jc w:val="center"/>
              <w:rPr>
                <w:rFonts w:ascii="Arial" w:hAnsi="Arial" w:cs="Arial"/>
              </w:rPr>
            </w:pPr>
            <w:r w:rsidRPr="00F90205">
              <w:rPr>
                <w:rFonts w:ascii="Arial" w:hAnsi="Arial" w:cs="Arial"/>
              </w:rPr>
              <w:lastRenderedPageBreak/>
              <w:t xml:space="preserve">Проверка </w:t>
            </w:r>
            <w:r w:rsidRPr="00F90205">
              <w:rPr>
                <w:rFonts w:ascii="Arial" w:hAnsi="Arial" w:cs="Arial"/>
              </w:rPr>
              <w:lastRenderedPageBreak/>
              <w:t>финансового состояния принципала</w:t>
            </w:r>
          </w:p>
        </w:tc>
        <w:tc>
          <w:tcPr>
            <w:tcW w:w="1917" w:type="dxa"/>
          </w:tcPr>
          <w:p w:rsidR="000765CB" w:rsidRPr="00F90205" w:rsidRDefault="000765CB" w:rsidP="00E053A4">
            <w:pPr>
              <w:ind w:left="-567" w:firstLine="567"/>
              <w:jc w:val="center"/>
              <w:rPr>
                <w:rFonts w:ascii="Arial" w:hAnsi="Arial" w:cs="Arial"/>
              </w:rPr>
            </w:pPr>
            <w:r w:rsidRPr="00F90205">
              <w:rPr>
                <w:rFonts w:ascii="Arial" w:hAnsi="Arial" w:cs="Arial"/>
              </w:rPr>
              <w:lastRenderedPageBreak/>
              <w:t xml:space="preserve">Иные условия </w:t>
            </w:r>
            <w:r w:rsidRPr="00F90205">
              <w:rPr>
                <w:rFonts w:ascii="Arial" w:hAnsi="Arial" w:cs="Arial"/>
              </w:rPr>
              <w:lastRenderedPageBreak/>
              <w:t>предоставления муниципальных гарантий</w:t>
            </w:r>
          </w:p>
        </w:tc>
      </w:tr>
      <w:tr w:rsidR="000765CB" w:rsidRPr="00F90205" w:rsidTr="00F54C30">
        <w:tc>
          <w:tcPr>
            <w:tcW w:w="598" w:type="dxa"/>
          </w:tcPr>
          <w:p w:rsidR="000765CB" w:rsidRPr="00F90205" w:rsidRDefault="000765CB" w:rsidP="00E053A4">
            <w:pPr>
              <w:ind w:left="-567" w:firstLine="567"/>
              <w:jc w:val="center"/>
              <w:rPr>
                <w:rFonts w:ascii="Arial" w:hAnsi="Arial" w:cs="Arial"/>
              </w:rPr>
            </w:pPr>
            <w:r w:rsidRPr="00F90205">
              <w:rPr>
                <w:rFonts w:ascii="Arial" w:hAnsi="Arial" w:cs="Arial"/>
              </w:rPr>
              <w:lastRenderedPageBreak/>
              <w:t>1.</w:t>
            </w:r>
          </w:p>
        </w:tc>
        <w:tc>
          <w:tcPr>
            <w:tcW w:w="1567" w:type="dxa"/>
          </w:tcPr>
          <w:p w:rsidR="000765CB" w:rsidRPr="00F90205" w:rsidRDefault="000765CB" w:rsidP="00E053A4">
            <w:pPr>
              <w:ind w:left="-567" w:firstLine="567"/>
              <w:jc w:val="center"/>
              <w:rPr>
                <w:rFonts w:ascii="Arial" w:hAnsi="Arial" w:cs="Arial"/>
              </w:rPr>
            </w:pPr>
            <w:r w:rsidRPr="00F90205">
              <w:rPr>
                <w:rFonts w:ascii="Arial" w:hAnsi="Arial" w:cs="Arial"/>
              </w:rPr>
              <w:t>нет</w:t>
            </w:r>
          </w:p>
        </w:tc>
        <w:tc>
          <w:tcPr>
            <w:tcW w:w="2513" w:type="dxa"/>
          </w:tcPr>
          <w:p w:rsidR="000765CB" w:rsidRPr="00F90205" w:rsidRDefault="000765CB" w:rsidP="00E053A4">
            <w:pPr>
              <w:ind w:left="-567" w:firstLine="567"/>
              <w:jc w:val="center"/>
              <w:rPr>
                <w:rFonts w:ascii="Arial" w:hAnsi="Arial" w:cs="Arial"/>
              </w:rPr>
            </w:pPr>
            <w:r w:rsidRPr="00F90205">
              <w:rPr>
                <w:rFonts w:ascii="Arial" w:hAnsi="Arial" w:cs="Arial"/>
              </w:rPr>
              <w:t>нет</w:t>
            </w:r>
          </w:p>
        </w:tc>
        <w:tc>
          <w:tcPr>
            <w:tcW w:w="1567" w:type="dxa"/>
          </w:tcPr>
          <w:p w:rsidR="000765CB" w:rsidRPr="00F90205" w:rsidRDefault="000765CB" w:rsidP="00E053A4">
            <w:pPr>
              <w:ind w:left="-567" w:firstLine="567"/>
              <w:jc w:val="center"/>
              <w:rPr>
                <w:rFonts w:ascii="Arial" w:hAnsi="Arial" w:cs="Arial"/>
              </w:rPr>
            </w:pPr>
            <w:r w:rsidRPr="00F90205">
              <w:rPr>
                <w:rFonts w:ascii="Arial" w:hAnsi="Arial" w:cs="Arial"/>
              </w:rPr>
              <w:t>нет</w:t>
            </w:r>
          </w:p>
        </w:tc>
        <w:tc>
          <w:tcPr>
            <w:tcW w:w="1278" w:type="dxa"/>
          </w:tcPr>
          <w:p w:rsidR="000765CB" w:rsidRPr="00F90205" w:rsidRDefault="000765CB" w:rsidP="00E053A4">
            <w:pPr>
              <w:ind w:left="-567" w:firstLine="567"/>
              <w:jc w:val="center"/>
              <w:rPr>
                <w:rFonts w:ascii="Arial" w:hAnsi="Arial" w:cs="Arial"/>
              </w:rPr>
            </w:pPr>
            <w:r w:rsidRPr="00F90205">
              <w:rPr>
                <w:rFonts w:ascii="Arial" w:hAnsi="Arial" w:cs="Arial"/>
              </w:rPr>
              <w:t>нет</w:t>
            </w:r>
          </w:p>
        </w:tc>
        <w:tc>
          <w:tcPr>
            <w:tcW w:w="1334" w:type="dxa"/>
          </w:tcPr>
          <w:p w:rsidR="000765CB" w:rsidRPr="00F90205" w:rsidRDefault="000765CB" w:rsidP="00E053A4">
            <w:pPr>
              <w:ind w:left="-567" w:firstLine="567"/>
              <w:jc w:val="center"/>
              <w:rPr>
                <w:rFonts w:ascii="Arial" w:hAnsi="Arial" w:cs="Arial"/>
              </w:rPr>
            </w:pPr>
            <w:r w:rsidRPr="00F90205">
              <w:rPr>
                <w:rFonts w:ascii="Arial" w:hAnsi="Arial" w:cs="Arial"/>
              </w:rPr>
              <w:t>нет</w:t>
            </w:r>
          </w:p>
        </w:tc>
        <w:tc>
          <w:tcPr>
            <w:tcW w:w="1917" w:type="dxa"/>
          </w:tcPr>
          <w:p w:rsidR="000765CB" w:rsidRPr="00F90205" w:rsidRDefault="000765CB" w:rsidP="00E053A4">
            <w:pPr>
              <w:ind w:left="-567" w:firstLine="567"/>
              <w:jc w:val="center"/>
              <w:rPr>
                <w:rFonts w:ascii="Arial" w:hAnsi="Arial" w:cs="Arial"/>
              </w:rPr>
            </w:pPr>
            <w:r w:rsidRPr="00F90205">
              <w:rPr>
                <w:rFonts w:ascii="Arial" w:hAnsi="Arial" w:cs="Arial"/>
              </w:rPr>
              <w:t>нет</w:t>
            </w:r>
          </w:p>
        </w:tc>
      </w:tr>
      <w:tr w:rsidR="000765CB" w:rsidRPr="00F90205" w:rsidTr="00F54C30">
        <w:tc>
          <w:tcPr>
            <w:tcW w:w="598" w:type="dxa"/>
          </w:tcPr>
          <w:p w:rsidR="000765CB" w:rsidRPr="00F90205" w:rsidRDefault="000765CB" w:rsidP="00E053A4">
            <w:pPr>
              <w:ind w:left="-567" w:firstLine="567"/>
              <w:jc w:val="center"/>
              <w:rPr>
                <w:rFonts w:ascii="Arial" w:hAnsi="Arial" w:cs="Arial"/>
              </w:rPr>
            </w:pPr>
          </w:p>
        </w:tc>
        <w:tc>
          <w:tcPr>
            <w:tcW w:w="1567" w:type="dxa"/>
          </w:tcPr>
          <w:p w:rsidR="000765CB" w:rsidRPr="00F90205" w:rsidRDefault="000765CB" w:rsidP="00E053A4">
            <w:pPr>
              <w:ind w:left="-567" w:firstLine="567"/>
              <w:jc w:val="center"/>
              <w:rPr>
                <w:rFonts w:ascii="Arial" w:hAnsi="Arial" w:cs="Arial"/>
              </w:rPr>
            </w:pPr>
          </w:p>
        </w:tc>
        <w:tc>
          <w:tcPr>
            <w:tcW w:w="2513" w:type="dxa"/>
          </w:tcPr>
          <w:p w:rsidR="000765CB" w:rsidRPr="00F90205" w:rsidRDefault="000765CB" w:rsidP="00E053A4">
            <w:pPr>
              <w:ind w:left="-567" w:firstLine="567"/>
              <w:jc w:val="center"/>
              <w:rPr>
                <w:rFonts w:ascii="Arial" w:hAnsi="Arial" w:cs="Arial"/>
              </w:rPr>
            </w:pPr>
          </w:p>
        </w:tc>
        <w:tc>
          <w:tcPr>
            <w:tcW w:w="1567" w:type="dxa"/>
          </w:tcPr>
          <w:p w:rsidR="000765CB" w:rsidRPr="00F90205" w:rsidRDefault="000765CB" w:rsidP="00E053A4">
            <w:pPr>
              <w:ind w:left="-567" w:firstLine="567"/>
              <w:jc w:val="center"/>
              <w:rPr>
                <w:rFonts w:ascii="Arial" w:hAnsi="Arial" w:cs="Arial"/>
              </w:rPr>
            </w:pPr>
          </w:p>
        </w:tc>
        <w:tc>
          <w:tcPr>
            <w:tcW w:w="1278" w:type="dxa"/>
          </w:tcPr>
          <w:p w:rsidR="000765CB" w:rsidRPr="00F90205" w:rsidRDefault="000765CB" w:rsidP="00E053A4">
            <w:pPr>
              <w:ind w:left="-567" w:firstLine="567"/>
              <w:jc w:val="center"/>
              <w:rPr>
                <w:rFonts w:ascii="Arial" w:hAnsi="Arial" w:cs="Arial"/>
              </w:rPr>
            </w:pPr>
          </w:p>
        </w:tc>
        <w:tc>
          <w:tcPr>
            <w:tcW w:w="1334" w:type="dxa"/>
          </w:tcPr>
          <w:p w:rsidR="000765CB" w:rsidRPr="00F90205" w:rsidRDefault="000765CB" w:rsidP="00E053A4">
            <w:pPr>
              <w:ind w:left="-567" w:firstLine="567"/>
              <w:jc w:val="center"/>
              <w:rPr>
                <w:rFonts w:ascii="Arial" w:hAnsi="Arial" w:cs="Arial"/>
              </w:rPr>
            </w:pPr>
          </w:p>
        </w:tc>
        <w:tc>
          <w:tcPr>
            <w:tcW w:w="1917" w:type="dxa"/>
          </w:tcPr>
          <w:p w:rsidR="000765CB" w:rsidRPr="00F90205" w:rsidRDefault="000765CB" w:rsidP="00E053A4">
            <w:pPr>
              <w:ind w:left="-567" w:firstLine="567"/>
              <w:jc w:val="center"/>
              <w:rPr>
                <w:rFonts w:ascii="Arial" w:hAnsi="Arial" w:cs="Arial"/>
              </w:rPr>
            </w:pPr>
          </w:p>
        </w:tc>
      </w:tr>
    </w:tbl>
    <w:p w:rsidR="000765CB" w:rsidRPr="00F90205" w:rsidRDefault="000765CB" w:rsidP="00E053A4">
      <w:pPr>
        <w:ind w:left="-567" w:firstLine="567"/>
        <w:jc w:val="center"/>
        <w:rPr>
          <w:rFonts w:ascii="Arial" w:hAnsi="Arial" w:cs="Arial"/>
        </w:rPr>
      </w:pPr>
    </w:p>
    <w:p w:rsidR="000765CB" w:rsidRPr="00F90205" w:rsidRDefault="000765CB" w:rsidP="00F90205">
      <w:pPr>
        <w:numPr>
          <w:ilvl w:val="0"/>
          <w:numId w:val="3"/>
        </w:numPr>
        <w:suppressAutoHyphens w:val="0"/>
        <w:ind w:left="-567" w:firstLine="567"/>
        <w:rPr>
          <w:rFonts w:ascii="Arial" w:hAnsi="Arial" w:cs="Arial"/>
        </w:rPr>
      </w:pPr>
      <w:r w:rsidRPr="00F90205">
        <w:rPr>
          <w:rFonts w:ascii="Arial" w:hAnsi="Arial" w:cs="Arial"/>
        </w:rPr>
        <w:t>Бюджетные ассигнования на исполнение муниципальных гарантий  в валюте Российской   Федерации на 202</w:t>
      </w:r>
      <w:r w:rsidR="00D717C8" w:rsidRPr="00F90205">
        <w:rPr>
          <w:rFonts w:ascii="Arial" w:hAnsi="Arial" w:cs="Arial"/>
        </w:rPr>
        <w:t>4</w:t>
      </w:r>
      <w:r w:rsidRPr="00F90205">
        <w:rPr>
          <w:rFonts w:ascii="Arial" w:hAnsi="Arial" w:cs="Arial"/>
        </w:rPr>
        <w:t xml:space="preserve"> год и на плановый период 202</w:t>
      </w:r>
      <w:r w:rsidR="00D717C8" w:rsidRPr="00F90205">
        <w:rPr>
          <w:rFonts w:ascii="Arial" w:hAnsi="Arial" w:cs="Arial"/>
        </w:rPr>
        <w:t>5</w:t>
      </w:r>
      <w:r w:rsidRPr="00F90205">
        <w:rPr>
          <w:rFonts w:ascii="Arial" w:hAnsi="Arial" w:cs="Arial"/>
        </w:rPr>
        <w:t xml:space="preserve"> и 202</w:t>
      </w:r>
      <w:r w:rsidR="00D717C8" w:rsidRPr="00F90205">
        <w:rPr>
          <w:rFonts w:ascii="Arial" w:hAnsi="Arial" w:cs="Arial"/>
        </w:rPr>
        <w:t>6</w:t>
      </w:r>
      <w:r w:rsidRPr="00F90205">
        <w:rPr>
          <w:rFonts w:ascii="Arial" w:hAnsi="Arial" w:cs="Arial"/>
        </w:rPr>
        <w:t xml:space="preserve"> годов</w:t>
      </w:r>
    </w:p>
    <w:p w:rsidR="000765CB" w:rsidRPr="00F90205" w:rsidRDefault="000765CB" w:rsidP="00F90205">
      <w:pPr>
        <w:ind w:left="-567" w:firstLine="567"/>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1559"/>
        <w:gridCol w:w="1559"/>
        <w:gridCol w:w="1525"/>
      </w:tblGrid>
      <w:tr w:rsidR="000765CB" w:rsidRPr="00F90205" w:rsidTr="00F54C30">
        <w:tc>
          <w:tcPr>
            <w:tcW w:w="5813" w:type="dxa"/>
            <w:vMerge w:val="restart"/>
          </w:tcPr>
          <w:p w:rsidR="000765CB" w:rsidRPr="00F90205" w:rsidRDefault="000765CB" w:rsidP="00E053A4">
            <w:pPr>
              <w:ind w:left="-567" w:firstLine="567"/>
              <w:jc w:val="center"/>
              <w:rPr>
                <w:rFonts w:ascii="Arial" w:hAnsi="Arial" w:cs="Arial"/>
              </w:rPr>
            </w:pPr>
            <w:r w:rsidRPr="00F90205">
              <w:rPr>
                <w:rFonts w:ascii="Arial" w:hAnsi="Arial" w:cs="Arial"/>
              </w:rPr>
              <w:t xml:space="preserve">Исполнение муниципальных гарантий </w:t>
            </w:r>
            <w:r w:rsidR="00820042" w:rsidRPr="00F90205">
              <w:rPr>
                <w:rFonts w:ascii="Arial" w:hAnsi="Arial" w:cs="Arial"/>
              </w:rPr>
              <w:t>Хумалагского сельского поселения Правобережного района</w:t>
            </w:r>
          </w:p>
        </w:tc>
        <w:tc>
          <w:tcPr>
            <w:tcW w:w="4643" w:type="dxa"/>
            <w:gridSpan w:val="3"/>
          </w:tcPr>
          <w:p w:rsidR="000765CB" w:rsidRPr="00F90205" w:rsidRDefault="000765CB" w:rsidP="00E053A4">
            <w:pPr>
              <w:ind w:left="-567" w:firstLine="567"/>
              <w:jc w:val="center"/>
              <w:rPr>
                <w:rFonts w:ascii="Arial" w:hAnsi="Arial" w:cs="Arial"/>
              </w:rPr>
            </w:pPr>
            <w:r w:rsidRPr="00F90205">
              <w:rPr>
                <w:rFonts w:ascii="Arial" w:hAnsi="Arial" w:cs="Arial"/>
              </w:rPr>
              <w:t>Сумма, тыс.руб.</w:t>
            </w:r>
          </w:p>
        </w:tc>
      </w:tr>
      <w:tr w:rsidR="000765CB" w:rsidRPr="00F90205" w:rsidTr="00F54C30">
        <w:tc>
          <w:tcPr>
            <w:tcW w:w="5813" w:type="dxa"/>
            <w:vMerge/>
          </w:tcPr>
          <w:p w:rsidR="000765CB" w:rsidRPr="00F90205" w:rsidRDefault="000765CB" w:rsidP="00E053A4">
            <w:pPr>
              <w:ind w:left="-567" w:firstLine="567"/>
              <w:jc w:val="center"/>
              <w:rPr>
                <w:rFonts w:ascii="Arial" w:hAnsi="Arial" w:cs="Arial"/>
              </w:rPr>
            </w:pPr>
          </w:p>
        </w:tc>
        <w:tc>
          <w:tcPr>
            <w:tcW w:w="1559" w:type="dxa"/>
          </w:tcPr>
          <w:p w:rsidR="000765CB" w:rsidRPr="00F90205" w:rsidRDefault="000765CB" w:rsidP="00E053A4">
            <w:pPr>
              <w:ind w:left="-567" w:firstLine="567"/>
              <w:jc w:val="center"/>
              <w:rPr>
                <w:rFonts w:ascii="Arial" w:hAnsi="Arial" w:cs="Arial"/>
              </w:rPr>
            </w:pPr>
            <w:r w:rsidRPr="00F90205">
              <w:rPr>
                <w:rFonts w:ascii="Arial" w:hAnsi="Arial" w:cs="Arial"/>
              </w:rPr>
              <w:t>202</w:t>
            </w:r>
            <w:r w:rsidR="00D717C8" w:rsidRPr="00F90205">
              <w:rPr>
                <w:rFonts w:ascii="Arial" w:hAnsi="Arial" w:cs="Arial"/>
              </w:rPr>
              <w:t>4</w:t>
            </w:r>
            <w:r w:rsidRPr="00F90205">
              <w:rPr>
                <w:rFonts w:ascii="Arial" w:hAnsi="Arial" w:cs="Arial"/>
              </w:rPr>
              <w:t xml:space="preserve"> год</w:t>
            </w:r>
          </w:p>
        </w:tc>
        <w:tc>
          <w:tcPr>
            <w:tcW w:w="1559" w:type="dxa"/>
          </w:tcPr>
          <w:p w:rsidR="000765CB" w:rsidRPr="00F90205" w:rsidRDefault="000765CB" w:rsidP="00E053A4">
            <w:pPr>
              <w:ind w:left="-567" w:firstLine="567"/>
              <w:jc w:val="center"/>
              <w:rPr>
                <w:rFonts w:ascii="Arial" w:hAnsi="Arial" w:cs="Arial"/>
              </w:rPr>
            </w:pPr>
            <w:r w:rsidRPr="00F90205">
              <w:rPr>
                <w:rFonts w:ascii="Arial" w:hAnsi="Arial" w:cs="Arial"/>
              </w:rPr>
              <w:t>202</w:t>
            </w:r>
            <w:r w:rsidR="00D717C8" w:rsidRPr="00F90205">
              <w:rPr>
                <w:rFonts w:ascii="Arial" w:hAnsi="Arial" w:cs="Arial"/>
              </w:rPr>
              <w:t>5</w:t>
            </w:r>
            <w:r w:rsidRPr="00F90205">
              <w:rPr>
                <w:rFonts w:ascii="Arial" w:hAnsi="Arial" w:cs="Arial"/>
              </w:rPr>
              <w:t xml:space="preserve"> год</w:t>
            </w:r>
          </w:p>
        </w:tc>
        <w:tc>
          <w:tcPr>
            <w:tcW w:w="1525" w:type="dxa"/>
          </w:tcPr>
          <w:p w:rsidR="000765CB" w:rsidRPr="00F90205" w:rsidRDefault="000765CB" w:rsidP="00E053A4">
            <w:pPr>
              <w:ind w:left="-567" w:firstLine="567"/>
              <w:jc w:val="center"/>
              <w:rPr>
                <w:rFonts w:ascii="Arial" w:hAnsi="Arial" w:cs="Arial"/>
              </w:rPr>
            </w:pPr>
            <w:r w:rsidRPr="00F90205">
              <w:rPr>
                <w:rFonts w:ascii="Arial" w:hAnsi="Arial" w:cs="Arial"/>
              </w:rPr>
              <w:t>202</w:t>
            </w:r>
            <w:r w:rsidR="00D717C8" w:rsidRPr="00F90205">
              <w:rPr>
                <w:rFonts w:ascii="Arial" w:hAnsi="Arial" w:cs="Arial"/>
              </w:rPr>
              <w:t>6</w:t>
            </w:r>
            <w:r w:rsidRPr="00F90205">
              <w:rPr>
                <w:rFonts w:ascii="Arial" w:hAnsi="Arial" w:cs="Arial"/>
              </w:rPr>
              <w:t xml:space="preserve"> год</w:t>
            </w:r>
          </w:p>
        </w:tc>
      </w:tr>
      <w:tr w:rsidR="000765CB" w:rsidRPr="00F90205" w:rsidTr="00F54C30">
        <w:tc>
          <w:tcPr>
            <w:tcW w:w="5813" w:type="dxa"/>
          </w:tcPr>
          <w:p w:rsidR="000765CB" w:rsidRPr="00F90205" w:rsidRDefault="000765CB" w:rsidP="00E053A4">
            <w:pPr>
              <w:ind w:left="-567" w:firstLine="567"/>
              <w:jc w:val="center"/>
              <w:rPr>
                <w:rFonts w:ascii="Arial" w:hAnsi="Arial" w:cs="Arial"/>
              </w:rPr>
            </w:pPr>
            <w:r w:rsidRPr="00F90205">
              <w:rPr>
                <w:rFonts w:ascii="Arial" w:hAnsi="Arial" w:cs="Arial"/>
              </w:rPr>
              <w:t xml:space="preserve">За счет источников финансирования дефицита </w:t>
            </w:r>
            <w:r w:rsidR="00820042" w:rsidRPr="00F90205">
              <w:rPr>
                <w:rFonts w:ascii="Arial" w:hAnsi="Arial" w:cs="Arial"/>
              </w:rPr>
              <w:t xml:space="preserve">Хумалагского сельского поселения </w:t>
            </w:r>
            <w:r w:rsidR="00025932" w:rsidRPr="00F90205">
              <w:rPr>
                <w:rFonts w:ascii="Arial" w:hAnsi="Arial" w:cs="Arial"/>
              </w:rPr>
              <w:t>Пра</w:t>
            </w:r>
            <w:r w:rsidR="00D70FFF" w:rsidRPr="00F90205">
              <w:rPr>
                <w:rFonts w:ascii="Arial" w:hAnsi="Arial" w:cs="Arial"/>
              </w:rPr>
              <w:t>вобережног</w:t>
            </w:r>
            <w:r w:rsidR="00025932" w:rsidRPr="00F90205">
              <w:rPr>
                <w:rFonts w:ascii="Arial" w:hAnsi="Arial" w:cs="Arial"/>
              </w:rPr>
              <w:t xml:space="preserve">о </w:t>
            </w:r>
            <w:r w:rsidR="00820042" w:rsidRPr="00F90205">
              <w:rPr>
                <w:rFonts w:ascii="Arial" w:hAnsi="Arial" w:cs="Arial"/>
              </w:rPr>
              <w:t>района</w:t>
            </w:r>
          </w:p>
        </w:tc>
        <w:tc>
          <w:tcPr>
            <w:tcW w:w="1559" w:type="dxa"/>
          </w:tcPr>
          <w:p w:rsidR="000765CB" w:rsidRPr="00F90205" w:rsidRDefault="000765CB" w:rsidP="00E053A4">
            <w:pPr>
              <w:ind w:left="-567" w:firstLine="567"/>
              <w:jc w:val="center"/>
              <w:rPr>
                <w:rFonts w:ascii="Arial" w:hAnsi="Arial" w:cs="Arial"/>
              </w:rPr>
            </w:pPr>
            <w:r w:rsidRPr="00F90205">
              <w:rPr>
                <w:rFonts w:ascii="Arial" w:hAnsi="Arial" w:cs="Arial"/>
              </w:rPr>
              <w:t>0,0</w:t>
            </w:r>
          </w:p>
        </w:tc>
        <w:tc>
          <w:tcPr>
            <w:tcW w:w="1559" w:type="dxa"/>
          </w:tcPr>
          <w:p w:rsidR="000765CB" w:rsidRPr="00F90205" w:rsidRDefault="000765CB" w:rsidP="00E053A4">
            <w:pPr>
              <w:ind w:left="-567" w:firstLine="567"/>
              <w:jc w:val="center"/>
              <w:rPr>
                <w:rFonts w:ascii="Arial" w:hAnsi="Arial" w:cs="Arial"/>
              </w:rPr>
            </w:pPr>
            <w:r w:rsidRPr="00F90205">
              <w:rPr>
                <w:rFonts w:ascii="Arial" w:hAnsi="Arial" w:cs="Arial"/>
              </w:rPr>
              <w:t>0,0</w:t>
            </w:r>
          </w:p>
        </w:tc>
        <w:tc>
          <w:tcPr>
            <w:tcW w:w="1525" w:type="dxa"/>
          </w:tcPr>
          <w:p w:rsidR="000765CB" w:rsidRPr="00F90205" w:rsidRDefault="000765CB" w:rsidP="00E053A4">
            <w:pPr>
              <w:ind w:left="-567" w:firstLine="567"/>
              <w:jc w:val="center"/>
              <w:rPr>
                <w:rFonts w:ascii="Arial" w:hAnsi="Arial" w:cs="Arial"/>
              </w:rPr>
            </w:pPr>
            <w:r w:rsidRPr="00F90205">
              <w:rPr>
                <w:rFonts w:ascii="Arial" w:hAnsi="Arial" w:cs="Arial"/>
              </w:rPr>
              <w:t>0,0</w:t>
            </w:r>
          </w:p>
          <w:p w:rsidR="000765CB" w:rsidRPr="00F90205" w:rsidRDefault="000765CB" w:rsidP="00E053A4">
            <w:pPr>
              <w:ind w:left="-567" w:firstLine="567"/>
              <w:jc w:val="center"/>
              <w:rPr>
                <w:rFonts w:ascii="Arial" w:hAnsi="Arial" w:cs="Arial"/>
              </w:rPr>
            </w:pPr>
          </w:p>
        </w:tc>
      </w:tr>
    </w:tbl>
    <w:p w:rsidR="007935A3" w:rsidRPr="00F90205" w:rsidRDefault="007935A3" w:rsidP="00F90205">
      <w:pPr>
        <w:ind w:left="-567" w:firstLine="567"/>
        <w:rPr>
          <w:rFonts w:ascii="Arial" w:hAnsi="Arial" w:cs="Arial"/>
        </w:rPr>
      </w:pPr>
    </w:p>
    <w:p w:rsidR="000765CB" w:rsidRPr="00F90205" w:rsidRDefault="000765CB" w:rsidP="00F90205">
      <w:pPr>
        <w:ind w:left="-567" w:firstLine="567"/>
        <w:jc w:val="right"/>
        <w:outlineLvl w:val="0"/>
        <w:rPr>
          <w:rFonts w:ascii="Arial" w:hAnsi="Arial" w:cs="Arial"/>
          <w:b/>
        </w:rPr>
      </w:pPr>
      <w:r w:rsidRPr="00F90205">
        <w:rPr>
          <w:rFonts w:ascii="Arial" w:hAnsi="Arial" w:cs="Arial"/>
          <w:b/>
        </w:rPr>
        <w:t>Приложение №</w:t>
      </w:r>
      <w:r w:rsidR="00A276A8" w:rsidRPr="00F90205">
        <w:rPr>
          <w:rFonts w:ascii="Arial" w:hAnsi="Arial" w:cs="Arial"/>
          <w:b/>
        </w:rPr>
        <w:t>9</w:t>
      </w:r>
    </w:p>
    <w:p w:rsidR="00071338" w:rsidRPr="00F90205" w:rsidRDefault="00862504" w:rsidP="00F90205">
      <w:pPr>
        <w:ind w:left="-567" w:firstLine="567"/>
        <w:jc w:val="right"/>
        <w:rPr>
          <w:rFonts w:ascii="Arial" w:hAnsi="Arial" w:cs="Arial"/>
          <w:b/>
        </w:rPr>
      </w:pPr>
      <w:r w:rsidRPr="00F90205">
        <w:rPr>
          <w:rFonts w:ascii="Arial" w:hAnsi="Arial" w:cs="Arial"/>
          <w:b/>
        </w:rPr>
        <w:t xml:space="preserve">к проекту решения </w:t>
      </w:r>
      <w:r w:rsidR="00071338" w:rsidRPr="00F90205">
        <w:rPr>
          <w:rFonts w:ascii="Arial" w:hAnsi="Arial" w:cs="Arial"/>
          <w:b/>
        </w:rPr>
        <w:t>Собрания представителей         Хумалагского сельского  поселения</w:t>
      </w:r>
    </w:p>
    <w:p w:rsidR="00071338" w:rsidRPr="00F90205" w:rsidRDefault="00071338" w:rsidP="00F90205">
      <w:pPr>
        <w:ind w:left="-567" w:firstLine="567"/>
        <w:jc w:val="right"/>
        <w:rPr>
          <w:rFonts w:ascii="Arial" w:hAnsi="Arial" w:cs="Arial"/>
          <w:b/>
        </w:rPr>
      </w:pPr>
      <w:r w:rsidRPr="00F90205">
        <w:rPr>
          <w:rFonts w:ascii="Arial" w:hAnsi="Arial" w:cs="Arial"/>
          <w:b/>
        </w:rPr>
        <w:t>Правобережного района РСО-Алания</w:t>
      </w:r>
    </w:p>
    <w:p w:rsidR="000765CB" w:rsidRPr="00F90205" w:rsidRDefault="00071338" w:rsidP="00F90205">
      <w:pPr>
        <w:ind w:left="-567" w:firstLine="567"/>
        <w:jc w:val="right"/>
        <w:rPr>
          <w:rFonts w:ascii="Arial" w:hAnsi="Arial" w:cs="Arial"/>
          <w:b/>
        </w:rPr>
      </w:pPr>
      <w:r w:rsidRPr="00F90205">
        <w:rPr>
          <w:rFonts w:ascii="Arial" w:hAnsi="Arial" w:cs="Arial"/>
          <w:b/>
        </w:rPr>
        <w:t xml:space="preserve">                                                                                                                          от </w:t>
      </w:r>
      <w:r w:rsidR="001507DB" w:rsidRPr="00F90205">
        <w:rPr>
          <w:rFonts w:ascii="Arial" w:hAnsi="Arial" w:cs="Arial"/>
          <w:b/>
        </w:rPr>
        <w:t>25.12.2023</w:t>
      </w:r>
      <w:r w:rsidRPr="00F90205">
        <w:rPr>
          <w:rFonts w:ascii="Arial" w:hAnsi="Arial" w:cs="Arial"/>
          <w:b/>
        </w:rPr>
        <w:t>№</w:t>
      </w:r>
      <w:r w:rsidR="001507DB" w:rsidRPr="00F90205">
        <w:rPr>
          <w:rFonts w:ascii="Arial" w:hAnsi="Arial" w:cs="Arial"/>
          <w:b/>
        </w:rPr>
        <w:t>33</w:t>
      </w:r>
    </w:p>
    <w:p w:rsidR="000765CB" w:rsidRPr="00F90205" w:rsidRDefault="000765CB" w:rsidP="00F90205">
      <w:pPr>
        <w:ind w:left="-567" w:firstLine="567"/>
        <w:jc w:val="center"/>
        <w:outlineLvl w:val="0"/>
        <w:rPr>
          <w:rFonts w:ascii="Arial" w:hAnsi="Arial" w:cs="Arial"/>
          <w:b/>
        </w:rPr>
      </w:pPr>
      <w:r w:rsidRPr="00F90205">
        <w:rPr>
          <w:rFonts w:ascii="Arial" w:hAnsi="Arial" w:cs="Arial"/>
          <w:b/>
        </w:rPr>
        <w:t>Программа</w:t>
      </w:r>
    </w:p>
    <w:p w:rsidR="000765CB" w:rsidRPr="00F90205" w:rsidRDefault="000765CB" w:rsidP="00F90205">
      <w:pPr>
        <w:ind w:left="-567" w:firstLine="567"/>
        <w:jc w:val="center"/>
        <w:rPr>
          <w:rFonts w:ascii="Arial" w:hAnsi="Arial" w:cs="Arial"/>
          <w:b/>
        </w:rPr>
      </w:pPr>
      <w:r w:rsidRPr="00F90205">
        <w:rPr>
          <w:rFonts w:ascii="Arial" w:hAnsi="Arial" w:cs="Arial"/>
          <w:b/>
        </w:rPr>
        <w:t xml:space="preserve">муниципальных гарантий  </w:t>
      </w:r>
      <w:r w:rsidR="00802540" w:rsidRPr="00F90205">
        <w:rPr>
          <w:rFonts w:ascii="Arial" w:hAnsi="Arial" w:cs="Arial"/>
          <w:b/>
        </w:rPr>
        <w:t xml:space="preserve">Хумалагского сельского поселения Правобережного района </w:t>
      </w:r>
      <w:r w:rsidRPr="00F90205">
        <w:rPr>
          <w:rFonts w:ascii="Arial" w:hAnsi="Arial" w:cs="Arial"/>
          <w:b/>
        </w:rPr>
        <w:t>в иностранной валюте на 202</w:t>
      </w:r>
      <w:r w:rsidR="007778BD" w:rsidRPr="00F90205">
        <w:rPr>
          <w:rFonts w:ascii="Arial" w:hAnsi="Arial" w:cs="Arial"/>
          <w:b/>
        </w:rPr>
        <w:t>4</w:t>
      </w:r>
      <w:r w:rsidRPr="00F90205">
        <w:rPr>
          <w:rFonts w:ascii="Arial" w:hAnsi="Arial" w:cs="Arial"/>
          <w:b/>
        </w:rPr>
        <w:t xml:space="preserve"> год и на плановый период 202</w:t>
      </w:r>
      <w:r w:rsidR="007778BD" w:rsidRPr="00F90205">
        <w:rPr>
          <w:rFonts w:ascii="Arial" w:hAnsi="Arial" w:cs="Arial"/>
          <w:b/>
        </w:rPr>
        <w:t>5</w:t>
      </w:r>
      <w:r w:rsidRPr="00F90205">
        <w:rPr>
          <w:rFonts w:ascii="Arial" w:hAnsi="Arial" w:cs="Arial"/>
          <w:b/>
        </w:rPr>
        <w:t xml:space="preserve"> и 202</w:t>
      </w:r>
      <w:r w:rsidR="007778BD" w:rsidRPr="00F90205">
        <w:rPr>
          <w:rFonts w:ascii="Arial" w:hAnsi="Arial" w:cs="Arial"/>
          <w:b/>
        </w:rPr>
        <w:t>6</w:t>
      </w:r>
      <w:r w:rsidRPr="00F90205">
        <w:rPr>
          <w:rFonts w:ascii="Arial" w:hAnsi="Arial" w:cs="Arial"/>
          <w:b/>
        </w:rPr>
        <w:t xml:space="preserve"> годов</w:t>
      </w:r>
    </w:p>
    <w:p w:rsidR="000765CB" w:rsidRPr="00F90205" w:rsidRDefault="000765CB" w:rsidP="00F90205">
      <w:pPr>
        <w:ind w:left="-567" w:firstLine="567"/>
        <w:jc w:val="center"/>
        <w:rPr>
          <w:rFonts w:ascii="Arial" w:hAnsi="Arial" w:cs="Arial"/>
        </w:rPr>
      </w:pPr>
    </w:p>
    <w:p w:rsidR="000765CB" w:rsidRPr="00F90205" w:rsidRDefault="000765CB" w:rsidP="00F90205">
      <w:pPr>
        <w:ind w:left="-567" w:firstLine="567"/>
        <w:jc w:val="center"/>
        <w:rPr>
          <w:rFonts w:ascii="Arial" w:hAnsi="Arial" w:cs="Arial"/>
        </w:rPr>
      </w:pPr>
    </w:p>
    <w:p w:rsidR="000765CB" w:rsidRPr="00F90205" w:rsidRDefault="000765CB" w:rsidP="00F90205">
      <w:pPr>
        <w:numPr>
          <w:ilvl w:val="0"/>
          <w:numId w:val="4"/>
        </w:numPr>
        <w:suppressAutoHyphens w:val="0"/>
        <w:ind w:left="-567" w:firstLine="567"/>
        <w:rPr>
          <w:rFonts w:ascii="Arial" w:hAnsi="Arial" w:cs="Arial"/>
        </w:rPr>
      </w:pPr>
      <w:r w:rsidRPr="00F90205">
        <w:rPr>
          <w:rFonts w:ascii="Arial" w:hAnsi="Arial" w:cs="Arial"/>
        </w:rPr>
        <w:t>Предоставление муниципальных гарантий в иностранной валюте Российской Федерации в 202</w:t>
      </w:r>
      <w:r w:rsidR="007778BD" w:rsidRPr="00F90205">
        <w:rPr>
          <w:rFonts w:ascii="Arial" w:hAnsi="Arial" w:cs="Arial"/>
        </w:rPr>
        <w:t>4</w:t>
      </w:r>
      <w:r w:rsidRPr="00F90205">
        <w:rPr>
          <w:rFonts w:ascii="Arial" w:hAnsi="Arial" w:cs="Arial"/>
        </w:rPr>
        <w:t xml:space="preserve"> году и в плановом периоде 202</w:t>
      </w:r>
      <w:r w:rsidR="007778BD" w:rsidRPr="00F90205">
        <w:rPr>
          <w:rFonts w:ascii="Arial" w:hAnsi="Arial" w:cs="Arial"/>
        </w:rPr>
        <w:t>5</w:t>
      </w:r>
      <w:r w:rsidRPr="00F90205">
        <w:rPr>
          <w:rFonts w:ascii="Arial" w:hAnsi="Arial" w:cs="Arial"/>
        </w:rPr>
        <w:t xml:space="preserve"> и 202</w:t>
      </w:r>
      <w:r w:rsidR="007778BD" w:rsidRPr="00F90205">
        <w:rPr>
          <w:rFonts w:ascii="Arial" w:hAnsi="Arial" w:cs="Arial"/>
        </w:rPr>
        <w:t>6</w:t>
      </w:r>
      <w:r w:rsidRPr="00F90205">
        <w:rPr>
          <w:rFonts w:ascii="Arial" w:hAnsi="Arial" w:cs="Arial"/>
        </w:rPr>
        <w:t xml:space="preserve"> годах </w:t>
      </w:r>
    </w:p>
    <w:p w:rsidR="000765CB" w:rsidRPr="00F90205" w:rsidRDefault="000765CB" w:rsidP="00F90205">
      <w:pPr>
        <w:ind w:left="-567" w:firstLine="567"/>
        <w:rPr>
          <w:rFonts w:ascii="Arial" w:hAnsi="Arial" w:cs="Arial"/>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567"/>
        <w:gridCol w:w="2513"/>
        <w:gridCol w:w="1567"/>
        <w:gridCol w:w="1278"/>
        <w:gridCol w:w="1334"/>
        <w:gridCol w:w="1917"/>
      </w:tblGrid>
      <w:tr w:rsidR="000765CB" w:rsidRPr="00F90205" w:rsidTr="00F54C30">
        <w:tc>
          <w:tcPr>
            <w:tcW w:w="598" w:type="dxa"/>
          </w:tcPr>
          <w:p w:rsidR="000765CB" w:rsidRPr="00F90205" w:rsidRDefault="000765CB" w:rsidP="00F90205">
            <w:pPr>
              <w:ind w:left="-567" w:firstLine="567"/>
              <w:jc w:val="center"/>
              <w:rPr>
                <w:rFonts w:ascii="Arial" w:hAnsi="Arial" w:cs="Arial"/>
              </w:rPr>
            </w:pPr>
            <w:r w:rsidRPr="00F90205">
              <w:rPr>
                <w:rFonts w:ascii="Arial" w:hAnsi="Arial" w:cs="Arial"/>
              </w:rPr>
              <w:t>№№ пп</w:t>
            </w:r>
          </w:p>
        </w:tc>
        <w:tc>
          <w:tcPr>
            <w:tcW w:w="1567" w:type="dxa"/>
          </w:tcPr>
          <w:p w:rsidR="000765CB" w:rsidRPr="00F90205" w:rsidRDefault="000765CB" w:rsidP="00F90205">
            <w:pPr>
              <w:ind w:left="-567" w:firstLine="567"/>
              <w:jc w:val="center"/>
              <w:rPr>
                <w:rFonts w:ascii="Arial" w:hAnsi="Arial" w:cs="Arial"/>
              </w:rPr>
            </w:pPr>
            <w:r w:rsidRPr="00F90205">
              <w:rPr>
                <w:rFonts w:ascii="Arial" w:hAnsi="Arial" w:cs="Arial"/>
              </w:rPr>
              <w:t>Цель гарантирования</w:t>
            </w:r>
          </w:p>
        </w:tc>
        <w:tc>
          <w:tcPr>
            <w:tcW w:w="2513" w:type="dxa"/>
          </w:tcPr>
          <w:p w:rsidR="000765CB" w:rsidRPr="00F90205" w:rsidRDefault="000765CB" w:rsidP="00F90205">
            <w:pPr>
              <w:ind w:left="-567" w:firstLine="567"/>
              <w:jc w:val="center"/>
              <w:rPr>
                <w:rFonts w:ascii="Arial" w:hAnsi="Arial" w:cs="Arial"/>
              </w:rPr>
            </w:pPr>
            <w:r w:rsidRPr="00F90205">
              <w:rPr>
                <w:rFonts w:ascii="Arial" w:hAnsi="Arial" w:cs="Arial"/>
              </w:rPr>
              <w:t>Наименование принципала</w:t>
            </w:r>
          </w:p>
        </w:tc>
        <w:tc>
          <w:tcPr>
            <w:tcW w:w="1567" w:type="dxa"/>
          </w:tcPr>
          <w:p w:rsidR="000765CB" w:rsidRPr="00F90205" w:rsidRDefault="000765CB" w:rsidP="00F90205">
            <w:pPr>
              <w:ind w:left="-567" w:firstLine="567"/>
              <w:jc w:val="center"/>
              <w:rPr>
                <w:rFonts w:ascii="Arial" w:hAnsi="Arial" w:cs="Arial"/>
              </w:rPr>
            </w:pPr>
            <w:r w:rsidRPr="00F90205">
              <w:rPr>
                <w:rFonts w:ascii="Arial" w:hAnsi="Arial" w:cs="Arial"/>
              </w:rPr>
              <w:t>Сумма гарантирования</w:t>
            </w:r>
          </w:p>
        </w:tc>
        <w:tc>
          <w:tcPr>
            <w:tcW w:w="1278" w:type="dxa"/>
          </w:tcPr>
          <w:p w:rsidR="000765CB" w:rsidRPr="00F90205" w:rsidRDefault="000765CB" w:rsidP="00F90205">
            <w:pPr>
              <w:ind w:left="-567" w:firstLine="567"/>
              <w:jc w:val="center"/>
              <w:rPr>
                <w:rFonts w:ascii="Arial" w:hAnsi="Arial" w:cs="Arial"/>
              </w:rPr>
            </w:pPr>
            <w:r w:rsidRPr="00F90205">
              <w:rPr>
                <w:rFonts w:ascii="Arial" w:hAnsi="Arial" w:cs="Arial"/>
              </w:rPr>
              <w:t>Наличие прав регрессного требования</w:t>
            </w:r>
          </w:p>
        </w:tc>
        <w:tc>
          <w:tcPr>
            <w:tcW w:w="1334" w:type="dxa"/>
          </w:tcPr>
          <w:p w:rsidR="000765CB" w:rsidRPr="00F90205" w:rsidRDefault="000765CB" w:rsidP="00F90205">
            <w:pPr>
              <w:ind w:left="-567" w:firstLine="567"/>
              <w:jc w:val="center"/>
              <w:rPr>
                <w:rFonts w:ascii="Arial" w:hAnsi="Arial" w:cs="Arial"/>
              </w:rPr>
            </w:pPr>
            <w:r w:rsidRPr="00F90205">
              <w:rPr>
                <w:rFonts w:ascii="Arial" w:hAnsi="Arial" w:cs="Arial"/>
              </w:rPr>
              <w:t>Проверка финансового состояния принципала</w:t>
            </w:r>
          </w:p>
        </w:tc>
        <w:tc>
          <w:tcPr>
            <w:tcW w:w="1917" w:type="dxa"/>
          </w:tcPr>
          <w:p w:rsidR="000765CB" w:rsidRPr="00F90205" w:rsidRDefault="000765CB" w:rsidP="00F90205">
            <w:pPr>
              <w:ind w:left="-567" w:firstLine="567"/>
              <w:jc w:val="center"/>
              <w:rPr>
                <w:rFonts w:ascii="Arial" w:hAnsi="Arial" w:cs="Arial"/>
              </w:rPr>
            </w:pPr>
            <w:r w:rsidRPr="00F90205">
              <w:rPr>
                <w:rFonts w:ascii="Arial" w:hAnsi="Arial" w:cs="Arial"/>
              </w:rPr>
              <w:t>Иные условия предоставления муниципальных гарантий</w:t>
            </w:r>
          </w:p>
        </w:tc>
      </w:tr>
      <w:tr w:rsidR="000765CB" w:rsidRPr="00F90205" w:rsidTr="00F54C30">
        <w:tc>
          <w:tcPr>
            <w:tcW w:w="598" w:type="dxa"/>
          </w:tcPr>
          <w:p w:rsidR="000765CB" w:rsidRPr="00F90205" w:rsidRDefault="000765CB" w:rsidP="00F90205">
            <w:pPr>
              <w:ind w:left="-567" w:firstLine="567"/>
              <w:jc w:val="center"/>
              <w:rPr>
                <w:rFonts w:ascii="Arial" w:hAnsi="Arial" w:cs="Arial"/>
              </w:rPr>
            </w:pPr>
            <w:r w:rsidRPr="00F90205">
              <w:rPr>
                <w:rFonts w:ascii="Arial" w:hAnsi="Arial" w:cs="Arial"/>
              </w:rPr>
              <w:t>1.</w:t>
            </w:r>
          </w:p>
        </w:tc>
        <w:tc>
          <w:tcPr>
            <w:tcW w:w="1567" w:type="dxa"/>
          </w:tcPr>
          <w:p w:rsidR="000765CB" w:rsidRPr="00F90205" w:rsidRDefault="000765CB" w:rsidP="00F90205">
            <w:pPr>
              <w:ind w:left="-567" w:firstLine="567"/>
              <w:jc w:val="center"/>
              <w:rPr>
                <w:rFonts w:ascii="Arial" w:hAnsi="Arial" w:cs="Arial"/>
              </w:rPr>
            </w:pPr>
            <w:r w:rsidRPr="00F90205">
              <w:rPr>
                <w:rFonts w:ascii="Arial" w:hAnsi="Arial" w:cs="Arial"/>
              </w:rPr>
              <w:t>нет</w:t>
            </w:r>
          </w:p>
        </w:tc>
        <w:tc>
          <w:tcPr>
            <w:tcW w:w="2513" w:type="dxa"/>
          </w:tcPr>
          <w:p w:rsidR="000765CB" w:rsidRPr="00F90205" w:rsidRDefault="000765CB" w:rsidP="00F90205">
            <w:pPr>
              <w:ind w:left="-567" w:firstLine="567"/>
              <w:jc w:val="center"/>
              <w:rPr>
                <w:rFonts w:ascii="Arial" w:hAnsi="Arial" w:cs="Arial"/>
              </w:rPr>
            </w:pPr>
            <w:r w:rsidRPr="00F90205">
              <w:rPr>
                <w:rFonts w:ascii="Arial" w:hAnsi="Arial" w:cs="Arial"/>
              </w:rPr>
              <w:t>нет</w:t>
            </w:r>
          </w:p>
        </w:tc>
        <w:tc>
          <w:tcPr>
            <w:tcW w:w="1567" w:type="dxa"/>
          </w:tcPr>
          <w:p w:rsidR="000765CB" w:rsidRPr="00F90205" w:rsidRDefault="000765CB" w:rsidP="00F90205">
            <w:pPr>
              <w:ind w:left="-567" w:firstLine="567"/>
              <w:jc w:val="center"/>
              <w:rPr>
                <w:rFonts w:ascii="Arial" w:hAnsi="Arial" w:cs="Arial"/>
              </w:rPr>
            </w:pPr>
            <w:r w:rsidRPr="00F90205">
              <w:rPr>
                <w:rFonts w:ascii="Arial" w:hAnsi="Arial" w:cs="Arial"/>
              </w:rPr>
              <w:t>нет</w:t>
            </w:r>
          </w:p>
        </w:tc>
        <w:tc>
          <w:tcPr>
            <w:tcW w:w="1278" w:type="dxa"/>
          </w:tcPr>
          <w:p w:rsidR="000765CB" w:rsidRPr="00F90205" w:rsidRDefault="000765CB" w:rsidP="00F90205">
            <w:pPr>
              <w:ind w:left="-567" w:firstLine="567"/>
              <w:jc w:val="center"/>
              <w:rPr>
                <w:rFonts w:ascii="Arial" w:hAnsi="Arial" w:cs="Arial"/>
              </w:rPr>
            </w:pPr>
            <w:r w:rsidRPr="00F90205">
              <w:rPr>
                <w:rFonts w:ascii="Arial" w:hAnsi="Arial" w:cs="Arial"/>
              </w:rPr>
              <w:t>нет</w:t>
            </w:r>
          </w:p>
        </w:tc>
        <w:tc>
          <w:tcPr>
            <w:tcW w:w="1334" w:type="dxa"/>
          </w:tcPr>
          <w:p w:rsidR="000765CB" w:rsidRPr="00F90205" w:rsidRDefault="000765CB" w:rsidP="00F90205">
            <w:pPr>
              <w:ind w:left="-567" w:firstLine="567"/>
              <w:jc w:val="center"/>
              <w:rPr>
                <w:rFonts w:ascii="Arial" w:hAnsi="Arial" w:cs="Arial"/>
              </w:rPr>
            </w:pPr>
            <w:r w:rsidRPr="00F90205">
              <w:rPr>
                <w:rFonts w:ascii="Arial" w:hAnsi="Arial" w:cs="Arial"/>
              </w:rPr>
              <w:t>нет</w:t>
            </w:r>
          </w:p>
        </w:tc>
        <w:tc>
          <w:tcPr>
            <w:tcW w:w="1917" w:type="dxa"/>
          </w:tcPr>
          <w:p w:rsidR="000765CB" w:rsidRPr="00F90205" w:rsidRDefault="000765CB" w:rsidP="00F90205">
            <w:pPr>
              <w:ind w:left="-567" w:firstLine="567"/>
              <w:jc w:val="center"/>
              <w:rPr>
                <w:rFonts w:ascii="Arial" w:hAnsi="Arial" w:cs="Arial"/>
              </w:rPr>
            </w:pPr>
            <w:r w:rsidRPr="00F90205">
              <w:rPr>
                <w:rFonts w:ascii="Arial" w:hAnsi="Arial" w:cs="Arial"/>
              </w:rPr>
              <w:t>нет</w:t>
            </w:r>
          </w:p>
        </w:tc>
      </w:tr>
      <w:tr w:rsidR="000765CB" w:rsidRPr="00F90205" w:rsidTr="00F54C30">
        <w:tc>
          <w:tcPr>
            <w:tcW w:w="598" w:type="dxa"/>
          </w:tcPr>
          <w:p w:rsidR="000765CB" w:rsidRPr="00F90205" w:rsidRDefault="000765CB" w:rsidP="00F90205">
            <w:pPr>
              <w:ind w:left="-567" w:firstLine="567"/>
              <w:rPr>
                <w:rFonts w:ascii="Arial" w:hAnsi="Arial" w:cs="Arial"/>
              </w:rPr>
            </w:pPr>
          </w:p>
        </w:tc>
        <w:tc>
          <w:tcPr>
            <w:tcW w:w="1567" w:type="dxa"/>
          </w:tcPr>
          <w:p w:rsidR="000765CB" w:rsidRPr="00F90205" w:rsidRDefault="000765CB" w:rsidP="00F90205">
            <w:pPr>
              <w:ind w:left="-567" w:firstLine="567"/>
              <w:rPr>
                <w:rFonts w:ascii="Arial" w:hAnsi="Arial" w:cs="Arial"/>
              </w:rPr>
            </w:pPr>
          </w:p>
        </w:tc>
        <w:tc>
          <w:tcPr>
            <w:tcW w:w="2513" w:type="dxa"/>
          </w:tcPr>
          <w:p w:rsidR="000765CB" w:rsidRPr="00F90205" w:rsidRDefault="000765CB" w:rsidP="00F90205">
            <w:pPr>
              <w:ind w:left="-567" w:firstLine="567"/>
              <w:rPr>
                <w:rFonts w:ascii="Arial" w:hAnsi="Arial" w:cs="Arial"/>
              </w:rPr>
            </w:pPr>
          </w:p>
        </w:tc>
        <w:tc>
          <w:tcPr>
            <w:tcW w:w="1567" w:type="dxa"/>
          </w:tcPr>
          <w:p w:rsidR="000765CB" w:rsidRPr="00F90205" w:rsidRDefault="000765CB" w:rsidP="00F90205">
            <w:pPr>
              <w:ind w:left="-567" w:firstLine="567"/>
              <w:rPr>
                <w:rFonts w:ascii="Arial" w:hAnsi="Arial" w:cs="Arial"/>
              </w:rPr>
            </w:pPr>
          </w:p>
        </w:tc>
        <w:tc>
          <w:tcPr>
            <w:tcW w:w="1278" w:type="dxa"/>
          </w:tcPr>
          <w:p w:rsidR="000765CB" w:rsidRPr="00F90205" w:rsidRDefault="000765CB" w:rsidP="00F90205">
            <w:pPr>
              <w:ind w:left="-567" w:firstLine="567"/>
              <w:rPr>
                <w:rFonts w:ascii="Arial" w:hAnsi="Arial" w:cs="Arial"/>
              </w:rPr>
            </w:pPr>
          </w:p>
        </w:tc>
        <w:tc>
          <w:tcPr>
            <w:tcW w:w="1334" w:type="dxa"/>
          </w:tcPr>
          <w:p w:rsidR="000765CB" w:rsidRPr="00F90205" w:rsidRDefault="000765CB" w:rsidP="00F90205">
            <w:pPr>
              <w:ind w:left="-567" w:firstLine="567"/>
              <w:rPr>
                <w:rFonts w:ascii="Arial" w:hAnsi="Arial" w:cs="Arial"/>
              </w:rPr>
            </w:pPr>
          </w:p>
        </w:tc>
        <w:tc>
          <w:tcPr>
            <w:tcW w:w="1917" w:type="dxa"/>
          </w:tcPr>
          <w:p w:rsidR="000765CB" w:rsidRPr="00F90205" w:rsidRDefault="000765CB" w:rsidP="00F90205">
            <w:pPr>
              <w:ind w:left="-567" w:firstLine="567"/>
              <w:rPr>
                <w:rFonts w:ascii="Arial" w:hAnsi="Arial" w:cs="Arial"/>
              </w:rPr>
            </w:pPr>
          </w:p>
        </w:tc>
      </w:tr>
    </w:tbl>
    <w:p w:rsidR="000765CB" w:rsidRPr="00F90205" w:rsidRDefault="000765CB" w:rsidP="00F90205">
      <w:pPr>
        <w:ind w:left="-567" w:firstLine="567"/>
        <w:rPr>
          <w:rFonts w:ascii="Arial" w:hAnsi="Arial" w:cs="Arial"/>
        </w:rPr>
      </w:pPr>
    </w:p>
    <w:p w:rsidR="000765CB" w:rsidRPr="00F90205" w:rsidRDefault="000765CB" w:rsidP="00F90205">
      <w:pPr>
        <w:ind w:left="-567" w:firstLine="567"/>
        <w:rPr>
          <w:rFonts w:ascii="Arial" w:hAnsi="Arial" w:cs="Arial"/>
        </w:rPr>
      </w:pPr>
    </w:p>
    <w:p w:rsidR="000765CB" w:rsidRPr="00F90205" w:rsidRDefault="000765CB" w:rsidP="00F90205">
      <w:pPr>
        <w:numPr>
          <w:ilvl w:val="0"/>
          <w:numId w:val="4"/>
        </w:numPr>
        <w:suppressAutoHyphens w:val="0"/>
        <w:ind w:left="-567" w:firstLine="567"/>
        <w:rPr>
          <w:rFonts w:ascii="Arial" w:hAnsi="Arial" w:cs="Arial"/>
        </w:rPr>
      </w:pPr>
      <w:r w:rsidRPr="00F90205">
        <w:rPr>
          <w:rFonts w:ascii="Arial" w:hAnsi="Arial" w:cs="Arial"/>
        </w:rPr>
        <w:t>Бюджетные ассигнования на исполнение муниципальных гарантий  в иностранной валюте на 202</w:t>
      </w:r>
      <w:r w:rsidR="007778BD" w:rsidRPr="00F90205">
        <w:rPr>
          <w:rFonts w:ascii="Arial" w:hAnsi="Arial" w:cs="Arial"/>
        </w:rPr>
        <w:t>4</w:t>
      </w:r>
      <w:r w:rsidRPr="00F90205">
        <w:rPr>
          <w:rFonts w:ascii="Arial" w:hAnsi="Arial" w:cs="Arial"/>
        </w:rPr>
        <w:t xml:space="preserve"> год и на плановый период 202</w:t>
      </w:r>
      <w:r w:rsidR="007778BD" w:rsidRPr="00F90205">
        <w:rPr>
          <w:rFonts w:ascii="Arial" w:hAnsi="Arial" w:cs="Arial"/>
        </w:rPr>
        <w:t>5</w:t>
      </w:r>
      <w:r w:rsidRPr="00F90205">
        <w:rPr>
          <w:rFonts w:ascii="Arial" w:hAnsi="Arial" w:cs="Arial"/>
        </w:rPr>
        <w:t xml:space="preserve"> и 202</w:t>
      </w:r>
      <w:r w:rsidR="007778BD" w:rsidRPr="00F90205">
        <w:rPr>
          <w:rFonts w:ascii="Arial" w:hAnsi="Arial" w:cs="Arial"/>
        </w:rPr>
        <w:t>6</w:t>
      </w:r>
      <w:r w:rsidRPr="00F90205">
        <w:rPr>
          <w:rFonts w:ascii="Arial" w:hAnsi="Arial" w:cs="Arial"/>
        </w:rPr>
        <w:t xml:space="preserve"> годов</w:t>
      </w:r>
    </w:p>
    <w:p w:rsidR="000765CB" w:rsidRPr="00F90205" w:rsidRDefault="000765CB" w:rsidP="00F90205">
      <w:pPr>
        <w:ind w:left="-567" w:firstLine="567"/>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1559"/>
        <w:gridCol w:w="1559"/>
        <w:gridCol w:w="1525"/>
      </w:tblGrid>
      <w:tr w:rsidR="000765CB" w:rsidRPr="00F90205" w:rsidTr="00F54C30">
        <w:tc>
          <w:tcPr>
            <w:tcW w:w="5813" w:type="dxa"/>
            <w:vMerge w:val="restart"/>
          </w:tcPr>
          <w:p w:rsidR="000765CB" w:rsidRPr="00F90205" w:rsidRDefault="000765CB" w:rsidP="00F90205">
            <w:pPr>
              <w:ind w:left="-567" w:firstLine="567"/>
              <w:jc w:val="center"/>
              <w:rPr>
                <w:rFonts w:ascii="Arial" w:hAnsi="Arial" w:cs="Arial"/>
              </w:rPr>
            </w:pPr>
            <w:r w:rsidRPr="00F90205">
              <w:rPr>
                <w:rFonts w:ascii="Arial" w:hAnsi="Arial" w:cs="Arial"/>
              </w:rPr>
              <w:t xml:space="preserve">Исполнение муниципальных гарантий </w:t>
            </w:r>
            <w:r w:rsidR="00820042" w:rsidRPr="00F90205">
              <w:rPr>
                <w:rFonts w:ascii="Arial" w:hAnsi="Arial" w:cs="Arial"/>
              </w:rPr>
              <w:t>Хумалагского сельского поселения Правобережного района</w:t>
            </w:r>
          </w:p>
        </w:tc>
        <w:tc>
          <w:tcPr>
            <w:tcW w:w="4643" w:type="dxa"/>
            <w:gridSpan w:val="3"/>
          </w:tcPr>
          <w:p w:rsidR="000765CB" w:rsidRPr="00F90205" w:rsidRDefault="000765CB" w:rsidP="00F90205">
            <w:pPr>
              <w:ind w:left="-567" w:firstLine="567"/>
              <w:jc w:val="center"/>
              <w:rPr>
                <w:rFonts w:ascii="Arial" w:hAnsi="Arial" w:cs="Arial"/>
              </w:rPr>
            </w:pPr>
            <w:r w:rsidRPr="00F90205">
              <w:rPr>
                <w:rFonts w:ascii="Arial" w:hAnsi="Arial" w:cs="Arial"/>
              </w:rPr>
              <w:t>Сумма, тыс.руб.</w:t>
            </w:r>
          </w:p>
        </w:tc>
      </w:tr>
      <w:tr w:rsidR="000765CB" w:rsidRPr="00F90205" w:rsidTr="00F54C30">
        <w:tc>
          <w:tcPr>
            <w:tcW w:w="5813" w:type="dxa"/>
            <w:vMerge/>
          </w:tcPr>
          <w:p w:rsidR="000765CB" w:rsidRPr="00F90205" w:rsidRDefault="000765CB" w:rsidP="00F90205">
            <w:pPr>
              <w:ind w:left="-567" w:firstLine="567"/>
              <w:jc w:val="center"/>
              <w:rPr>
                <w:rFonts w:ascii="Arial" w:hAnsi="Arial" w:cs="Arial"/>
              </w:rPr>
            </w:pPr>
          </w:p>
        </w:tc>
        <w:tc>
          <w:tcPr>
            <w:tcW w:w="1559" w:type="dxa"/>
          </w:tcPr>
          <w:p w:rsidR="000765CB" w:rsidRPr="00F90205" w:rsidRDefault="000765CB" w:rsidP="00F90205">
            <w:pPr>
              <w:ind w:left="-567" w:firstLine="567"/>
              <w:jc w:val="center"/>
              <w:rPr>
                <w:rFonts w:ascii="Arial" w:hAnsi="Arial" w:cs="Arial"/>
              </w:rPr>
            </w:pPr>
            <w:r w:rsidRPr="00F90205">
              <w:rPr>
                <w:rFonts w:ascii="Arial" w:hAnsi="Arial" w:cs="Arial"/>
              </w:rPr>
              <w:t>202</w:t>
            </w:r>
            <w:r w:rsidR="007778BD" w:rsidRPr="00F90205">
              <w:rPr>
                <w:rFonts w:ascii="Arial" w:hAnsi="Arial" w:cs="Arial"/>
              </w:rPr>
              <w:t>4</w:t>
            </w:r>
            <w:r w:rsidRPr="00F90205">
              <w:rPr>
                <w:rFonts w:ascii="Arial" w:hAnsi="Arial" w:cs="Arial"/>
              </w:rPr>
              <w:t xml:space="preserve"> год</w:t>
            </w:r>
          </w:p>
        </w:tc>
        <w:tc>
          <w:tcPr>
            <w:tcW w:w="1559" w:type="dxa"/>
          </w:tcPr>
          <w:p w:rsidR="000765CB" w:rsidRPr="00F90205" w:rsidRDefault="000765CB" w:rsidP="00F90205">
            <w:pPr>
              <w:ind w:left="-567" w:firstLine="567"/>
              <w:jc w:val="center"/>
              <w:rPr>
                <w:rFonts w:ascii="Arial" w:hAnsi="Arial" w:cs="Arial"/>
              </w:rPr>
            </w:pPr>
            <w:r w:rsidRPr="00F90205">
              <w:rPr>
                <w:rFonts w:ascii="Arial" w:hAnsi="Arial" w:cs="Arial"/>
              </w:rPr>
              <w:t>202</w:t>
            </w:r>
            <w:r w:rsidR="007778BD" w:rsidRPr="00F90205">
              <w:rPr>
                <w:rFonts w:ascii="Arial" w:hAnsi="Arial" w:cs="Arial"/>
              </w:rPr>
              <w:t>5</w:t>
            </w:r>
            <w:r w:rsidRPr="00F90205">
              <w:rPr>
                <w:rFonts w:ascii="Arial" w:hAnsi="Arial" w:cs="Arial"/>
              </w:rPr>
              <w:t xml:space="preserve"> год</w:t>
            </w:r>
          </w:p>
        </w:tc>
        <w:tc>
          <w:tcPr>
            <w:tcW w:w="1525" w:type="dxa"/>
          </w:tcPr>
          <w:p w:rsidR="000765CB" w:rsidRPr="00F90205" w:rsidRDefault="000765CB" w:rsidP="00F90205">
            <w:pPr>
              <w:ind w:left="-567" w:firstLine="567"/>
              <w:jc w:val="center"/>
              <w:rPr>
                <w:rFonts w:ascii="Arial" w:hAnsi="Arial" w:cs="Arial"/>
              </w:rPr>
            </w:pPr>
            <w:r w:rsidRPr="00F90205">
              <w:rPr>
                <w:rFonts w:ascii="Arial" w:hAnsi="Arial" w:cs="Arial"/>
              </w:rPr>
              <w:t>202</w:t>
            </w:r>
            <w:r w:rsidR="007778BD" w:rsidRPr="00F90205">
              <w:rPr>
                <w:rFonts w:ascii="Arial" w:hAnsi="Arial" w:cs="Arial"/>
              </w:rPr>
              <w:t>6</w:t>
            </w:r>
            <w:r w:rsidRPr="00F90205">
              <w:rPr>
                <w:rFonts w:ascii="Arial" w:hAnsi="Arial" w:cs="Arial"/>
              </w:rPr>
              <w:t xml:space="preserve"> год</w:t>
            </w:r>
          </w:p>
        </w:tc>
      </w:tr>
      <w:tr w:rsidR="000765CB" w:rsidRPr="00F90205" w:rsidTr="00F54C30">
        <w:tc>
          <w:tcPr>
            <w:tcW w:w="5813" w:type="dxa"/>
          </w:tcPr>
          <w:p w:rsidR="000765CB" w:rsidRPr="00F90205" w:rsidRDefault="000765CB" w:rsidP="00F90205">
            <w:pPr>
              <w:ind w:left="-567" w:firstLine="567"/>
              <w:jc w:val="center"/>
              <w:rPr>
                <w:rFonts w:ascii="Arial" w:hAnsi="Arial" w:cs="Arial"/>
              </w:rPr>
            </w:pPr>
            <w:r w:rsidRPr="00F90205">
              <w:rPr>
                <w:rFonts w:ascii="Arial" w:hAnsi="Arial" w:cs="Arial"/>
              </w:rPr>
              <w:t xml:space="preserve">За счет источников финансирования дефицита </w:t>
            </w:r>
            <w:r w:rsidR="00820042" w:rsidRPr="00F90205">
              <w:rPr>
                <w:rFonts w:ascii="Arial" w:hAnsi="Arial" w:cs="Arial"/>
              </w:rPr>
              <w:t>Хумалагского сельского поселения Правобережного района</w:t>
            </w:r>
          </w:p>
        </w:tc>
        <w:tc>
          <w:tcPr>
            <w:tcW w:w="1559" w:type="dxa"/>
          </w:tcPr>
          <w:p w:rsidR="000765CB" w:rsidRPr="00F90205" w:rsidRDefault="000765CB" w:rsidP="00F90205">
            <w:pPr>
              <w:ind w:left="-567" w:firstLine="567"/>
              <w:jc w:val="center"/>
              <w:rPr>
                <w:rFonts w:ascii="Arial" w:hAnsi="Arial" w:cs="Arial"/>
              </w:rPr>
            </w:pPr>
            <w:r w:rsidRPr="00F90205">
              <w:rPr>
                <w:rFonts w:ascii="Arial" w:hAnsi="Arial" w:cs="Arial"/>
              </w:rPr>
              <w:t>0,0</w:t>
            </w:r>
          </w:p>
        </w:tc>
        <w:tc>
          <w:tcPr>
            <w:tcW w:w="1559" w:type="dxa"/>
          </w:tcPr>
          <w:p w:rsidR="000765CB" w:rsidRPr="00F90205" w:rsidRDefault="000765CB" w:rsidP="00F90205">
            <w:pPr>
              <w:ind w:left="-567" w:firstLine="567"/>
              <w:jc w:val="center"/>
              <w:rPr>
                <w:rFonts w:ascii="Arial" w:hAnsi="Arial" w:cs="Arial"/>
              </w:rPr>
            </w:pPr>
            <w:r w:rsidRPr="00F90205">
              <w:rPr>
                <w:rFonts w:ascii="Arial" w:hAnsi="Arial" w:cs="Arial"/>
              </w:rPr>
              <w:t>0,0</w:t>
            </w:r>
          </w:p>
        </w:tc>
        <w:tc>
          <w:tcPr>
            <w:tcW w:w="1525" w:type="dxa"/>
          </w:tcPr>
          <w:p w:rsidR="000765CB" w:rsidRPr="00F90205" w:rsidRDefault="000765CB" w:rsidP="00F90205">
            <w:pPr>
              <w:ind w:left="-567" w:firstLine="567"/>
              <w:jc w:val="center"/>
              <w:rPr>
                <w:rFonts w:ascii="Arial" w:hAnsi="Arial" w:cs="Arial"/>
              </w:rPr>
            </w:pPr>
            <w:r w:rsidRPr="00F90205">
              <w:rPr>
                <w:rFonts w:ascii="Arial" w:hAnsi="Arial" w:cs="Arial"/>
              </w:rPr>
              <w:t>0,0</w:t>
            </w:r>
          </w:p>
          <w:p w:rsidR="000765CB" w:rsidRPr="00F90205" w:rsidRDefault="000765CB" w:rsidP="00F90205">
            <w:pPr>
              <w:ind w:left="-567" w:firstLine="567"/>
              <w:jc w:val="center"/>
              <w:rPr>
                <w:rFonts w:ascii="Arial" w:hAnsi="Arial" w:cs="Arial"/>
              </w:rPr>
            </w:pPr>
          </w:p>
        </w:tc>
      </w:tr>
    </w:tbl>
    <w:p w:rsidR="000765CB" w:rsidRPr="00F90205" w:rsidRDefault="000765CB" w:rsidP="00F90205">
      <w:pPr>
        <w:ind w:left="-567" w:firstLine="567"/>
        <w:rPr>
          <w:rFonts w:ascii="Arial" w:hAnsi="Arial" w:cs="Arial"/>
        </w:rPr>
      </w:pPr>
    </w:p>
    <w:p w:rsidR="000765CB" w:rsidRPr="00F90205" w:rsidRDefault="000765CB" w:rsidP="00664C3D">
      <w:pPr>
        <w:rPr>
          <w:rFonts w:ascii="Arial" w:hAnsi="Arial" w:cs="Arial"/>
        </w:rPr>
      </w:pPr>
    </w:p>
    <w:p w:rsidR="00852DD1" w:rsidRPr="00F90205" w:rsidRDefault="00852DD1" w:rsidP="00664C3D">
      <w:pPr>
        <w:rPr>
          <w:rFonts w:ascii="Arial" w:hAnsi="Arial" w:cs="Arial"/>
        </w:rPr>
      </w:pPr>
    </w:p>
    <w:p w:rsidR="00635691" w:rsidRPr="00F90205" w:rsidRDefault="00635691" w:rsidP="00664C3D">
      <w:pPr>
        <w:rPr>
          <w:rFonts w:ascii="Arial" w:hAnsi="Arial" w:cs="Arial"/>
        </w:rPr>
      </w:pPr>
    </w:p>
    <w:p w:rsidR="00852DD1" w:rsidRPr="00F90205" w:rsidRDefault="00852DD1">
      <w:pPr>
        <w:rPr>
          <w:rFonts w:ascii="Arial" w:hAnsi="Arial" w:cs="Arial"/>
        </w:rPr>
      </w:pPr>
    </w:p>
    <w:p w:rsidR="00852DD1" w:rsidRPr="00F90205" w:rsidRDefault="00852DD1">
      <w:pPr>
        <w:rPr>
          <w:rFonts w:ascii="Arial" w:hAnsi="Arial" w:cs="Arial"/>
        </w:rPr>
      </w:pPr>
    </w:p>
    <w:p w:rsidR="00940356" w:rsidRPr="00F90205" w:rsidRDefault="00940356">
      <w:pPr>
        <w:rPr>
          <w:rFonts w:ascii="Arial" w:hAnsi="Arial" w:cs="Arial"/>
        </w:rPr>
      </w:pPr>
    </w:p>
    <w:sectPr w:rsidR="00940356" w:rsidRPr="00F90205" w:rsidSect="00AE777A">
      <w:footerReference w:type="even" r:id="rId8"/>
      <w:footerReference w:type="default" r:id="rId9"/>
      <w:pgSz w:w="12240" w:h="15840"/>
      <w:pgMar w:top="993"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42B" w:rsidRDefault="0006742B">
      <w:r>
        <w:separator/>
      </w:r>
    </w:p>
  </w:endnote>
  <w:endnote w:type="continuationSeparator" w:id="1">
    <w:p w:rsidR="0006742B" w:rsidRDefault="00067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05" w:rsidRDefault="00FA42A0" w:rsidP="00E03DAD">
    <w:pPr>
      <w:pStyle w:val="a9"/>
      <w:framePr w:wrap="around" w:vAnchor="text" w:hAnchor="margin" w:xAlign="right" w:y="1"/>
      <w:rPr>
        <w:rStyle w:val="a3"/>
      </w:rPr>
    </w:pPr>
    <w:r>
      <w:rPr>
        <w:rStyle w:val="a3"/>
      </w:rPr>
      <w:fldChar w:fldCharType="begin"/>
    </w:r>
    <w:r w:rsidR="00F90205">
      <w:rPr>
        <w:rStyle w:val="a3"/>
      </w:rPr>
      <w:instrText xml:space="preserve">PAGE  </w:instrText>
    </w:r>
    <w:r>
      <w:rPr>
        <w:rStyle w:val="a3"/>
      </w:rPr>
      <w:fldChar w:fldCharType="end"/>
    </w:r>
  </w:p>
  <w:p w:rsidR="00F90205" w:rsidRDefault="00F90205" w:rsidP="00D52AF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05" w:rsidRDefault="00FA42A0" w:rsidP="00E03DAD">
    <w:pPr>
      <w:pStyle w:val="a9"/>
      <w:framePr w:wrap="around" w:vAnchor="text" w:hAnchor="margin" w:xAlign="right" w:y="1"/>
      <w:rPr>
        <w:rStyle w:val="a3"/>
      </w:rPr>
    </w:pPr>
    <w:r>
      <w:rPr>
        <w:rStyle w:val="a3"/>
      </w:rPr>
      <w:fldChar w:fldCharType="begin"/>
    </w:r>
    <w:r w:rsidR="00F90205">
      <w:rPr>
        <w:rStyle w:val="a3"/>
      </w:rPr>
      <w:instrText xml:space="preserve">PAGE  </w:instrText>
    </w:r>
    <w:r>
      <w:rPr>
        <w:rStyle w:val="a3"/>
      </w:rPr>
      <w:fldChar w:fldCharType="separate"/>
    </w:r>
    <w:r w:rsidR="00F85431">
      <w:rPr>
        <w:rStyle w:val="a3"/>
        <w:noProof/>
      </w:rPr>
      <w:t>19</w:t>
    </w:r>
    <w:r>
      <w:rPr>
        <w:rStyle w:val="a3"/>
      </w:rPr>
      <w:fldChar w:fldCharType="end"/>
    </w:r>
  </w:p>
  <w:p w:rsidR="00F90205" w:rsidRDefault="00F90205" w:rsidP="00D52AFF">
    <w:pPr>
      <w:pStyle w:val="a9"/>
      <w:ind w:right="360"/>
      <w:jc w:val="right"/>
    </w:pPr>
  </w:p>
  <w:p w:rsidR="00F90205" w:rsidRDefault="00F9020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42B" w:rsidRDefault="0006742B">
      <w:r>
        <w:separator/>
      </w:r>
    </w:p>
  </w:footnote>
  <w:footnote w:type="continuationSeparator" w:id="1">
    <w:p w:rsidR="0006742B" w:rsidRDefault="00067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D6F143C"/>
    <w:multiLevelType w:val="hybridMultilevel"/>
    <w:tmpl w:val="1B8C0EF4"/>
    <w:lvl w:ilvl="0" w:tplc="7AFC9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E20ECA"/>
    <w:multiLevelType w:val="hybridMultilevel"/>
    <w:tmpl w:val="6472DD8A"/>
    <w:lvl w:ilvl="0" w:tplc="66C4C2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attachedTemplate r:id="rId1"/>
  <w:stylePaneFormatFilter w:val="0000"/>
  <w:defaultTabStop w:val="720"/>
  <w:drawingGridHorizontalSpacing w:val="120"/>
  <w:drawingGridVerticalSpacing w:val="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C31D50"/>
    <w:rsid w:val="0000305D"/>
    <w:rsid w:val="00003116"/>
    <w:rsid w:val="00005FC1"/>
    <w:rsid w:val="0001158F"/>
    <w:rsid w:val="00011900"/>
    <w:rsid w:val="00025932"/>
    <w:rsid w:val="00025FFE"/>
    <w:rsid w:val="00034597"/>
    <w:rsid w:val="000351C1"/>
    <w:rsid w:val="00036BD3"/>
    <w:rsid w:val="000370B8"/>
    <w:rsid w:val="0004148C"/>
    <w:rsid w:val="00050B85"/>
    <w:rsid w:val="00053A2F"/>
    <w:rsid w:val="00053B23"/>
    <w:rsid w:val="000560DD"/>
    <w:rsid w:val="00066481"/>
    <w:rsid w:val="0006742B"/>
    <w:rsid w:val="00071338"/>
    <w:rsid w:val="00075BCA"/>
    <w:rsid w:val="000765CB"/>
    <w:rsid w:val="00092C2B"/>
    <w:rsid w:val="000A006F"/>
    <w:rsid w:val="000A5041"/>
    <w:rsid w:val="000A6DAA"/>
    <w:rsid w:val="000B12F9"/>
    <w:rsid w:val="000C11B1"/>
    <w:rsid w:val="000C3A14"/>
    <w:rsid w:val="000C5EA5"/>
    <w:rsid w:val="000D0A34"/>
    <w:rsid w:val="000D29AC"/>
    <w:rsid w:val="000D4127"/>
    <w:rsid w:val="001017E8"/>
    <w:rsid w:val="001046B3"/>
    <w:rsid w:val="00104EBD"/>
    <w:rsid w:val="00115BF8"/>
    <w:rsid w:val="00117550"/>
    <w:rsid w:val="00126B53"/>
    <w:rsid w:val="001313AE"/>
    <w:rsid w:val="00133F10"/>
    <w:rsid w:val="001359FE"/>
    <w:rsid w:val="001507DB"/>
    <w:rsid w:val="00156FED"/>
    <w:rsid w:val="0016061B"/>
    <w:rsid w:val="00166636"/>
    <w:rsid w:val="00167B1A"/>
    <w:rsid w:val="00176F5E"/>
    <w:rsid w:val="00180ADA"/>
    <w:rsid w:val="00181376"/>
    <w:rsid w:val="00183F35"/>
    <w:rsid w:val="0019366F"/>
    <w:rsid w:val="00195698"/>
    <w:rsid w:val="001A02AC"/>
    <w:rsid w:val="001A1310"/>
    <w:rsid w:val="001A3243"/>
    <w:rsid w:val="001B0A5B"/>
    <w:rsid w:val="001B5279"/>
    <w:rsid w:val="001B5DDF"/>
    <w:rsid w:val="001C0037"/>
    <w:rsid w:val="001C17D2"/>
    <w:rsid w:val="001C443A"/>
    <w:rsid w:val="001C6479"/>
    <w:rsid w:val="001C7880"/>
    <w:rsid w:val="001D7672"/>
    <w:rsid w:val="001E335D"/>
    <w:rsid w:val="001E350D"/>
    <w:rsid w:val="00200DE6"/>
    <w:rsid w:val="00206AEA"/>
    <w:rsid w:val="00216739"/>
    <w:rsid w:val="002168AE"/>
    <w:rsid w:val="0021726B"/>
    <w:rsid w:val="00221AB8"/>
    <w:rsid w:val="002228BD"/>
    <w:rsid w:val="00222C34"/>
    <w:rsid w:val="002460D7"/>
    <w:rsid w:val="002501CC"/>
    <w:rsid w:val="002635D5"/>
    <w:rsid w:val="002710B4"/>
    <w:rsid w:val="00277539"/>
    <w:rsid w:val="00284F1B"/>
    <w:rsid w:val="00287977"/>
    <w:rsid w:val="00297C5F"/>
    <w:rsid w:val="002B02D1"/>
    <w:rsid w:val="002B29E8"/>
    <w:rsid w:val="002B2D52"/>
    <w:rsid w:val="002C5A6B"/>
    <w:rsid w:val="002C5C33"/>
    <w:rsid w:val="002D28BB"/>
    <w:rsid w:val="002E3937"/>
    <w:rsid w:val="002F2A87"/>
    <w:rsid w:val="002F2EFD"/>
    <w:rsid w:val="002F43CB"/>
    <w:rsid w:val="00301AA4"/>
    <w:rsid w:val="003075FA"/>
    <w:rsid w:val="00310D55"/>
    <w:rsid w:val="003143FD"/>
    <w:rsid w:val="003262C0"/>
    <w:rsid w:val="003274B8"/>
    <w:rsid w:val="003333BD"/>
    <w:rsid w:val="00334FA6"/>
    <w:rsid w:val="0037045C"/>
    <w:rsid w:val="00376058"/>
    <w:rsid w:val="00381ACA"/>
    <w:rsid w:val="00387615"/>
    <w:rsid w:val="00393E74"/>
    <w:rsid w:val="003B5C63"/>
    <w:rsid w:val="003B6FA0"/>
    <w:rsid w:val="003C076E"/>
    <w:rsid w:val="003D0044"/>
    <w:rsid w:val="003D2C84"/>
    <w:rsid w:val="003F671C"/>
    <w:rsid w:val="003F7929"/>
    <w:rsid w:val="004024EA"/>
    <w:rsid w:val="00402683"/>
    <w:rsid w:val="004047CD"/>
    <w:rsid w:val="0040699E"/>
    <w:rsid w:val="00412BA6"/>
    <w:rsid w:val="00421A55"/>
    <w:rsid w:val="0042292B"/>
    <w:rsid w:val="00422A2A"/>
    <w:rsid w:val="004259BF"/>
    <w:rsid w:val="004335BE"/>
    <w:rsid w:val="00434FE7"/>
    <w:rsid w:val="00460241"/>
    <w:rsid w:val="00461456"/>
    <w:rsid w:val="00466861"/>
    <w:rsid w:val="00470731"/>
    <w:rsid w:val="00471CBD"/>
    <w:rsid w:val="0048647C"/>
    <w:rsid w:val="004878F8"/>
    <w:rsid w:val="00492537"/>
    <w:rsid w:val="004A061A"/>
    <w:rsid w:val="004A6272"/>
    <w:rsid w:val="004A6C0E"/>
    <w:rsid w:val="004C5CDC"/>
    <w:rsid w:val="004C7F09"/>
    <w:rsid w:val="004D38A9"/>
    <w:rsid w:val="004F17A0"/>
    <w:rsid w:val="00501279"/>
    <w:rsid w:val="0050459F"/>
    <w:rsid w:val="005101DA"/>
    <w:rsid w:val="005115BA"/>
    <w:rsid w:val="00511DB9"/>
    <w:rsid w:val="00516351"/>
    <w:rsid w:val="00533B2F"/>
    <w:rsid w:val="00535B1D"/>
    <w:rsid w:val="00551C8B"/>
    <w:rsid w:val="00552F99"/>
    <w:rsid w:val="00560C5F"/>
    <w:rsid w:val="00561988"/>
    <w:rsid w:val="00563622"/>
    <w:rsid w:val="00564057"/>
    <w:rsid w:val="0057708A"/>
    <w:rsid w:val="005812EE"/>
    <w:rsid w:val="00584843"/>
    <w:rsid w:val="00596910"/>
    <w:rsid w:val="005A139D"/>
    <w:rsid w:val="005B4967"/>
    <w:rsid w:val="005B5A89"/>
    <w:rsid w:val="005C4657"/>
    <w:rsid w:val="005D47A0"/>
    <w:rsid w:val="005D5F91"/>
    <w:rsid w:val="005D77DF"/>
    <w:rsid w:val="005E2BFD"/>
    <w:rsid w:val="005E3247"/>
    <w:rsid w:val="005E755E"/>
    <w:rsid w:val="005E7B57"/>
    <w:rsid w:val="005F5629"/>
    <w:rsid w:val="005F61AC"/>
    <w:rsid w:val="005F67E2"/>
    <w:rsid w:val="00621E1A"/>
    <w:rsid w:val="0062765A"/>
    <w:rsid w:val="006329EC"/>
    <w:rsid w:val="00635691"/>
    <w:rsid w:val="00655140"/>
    <w:rsid w:val="00662445"/>
    <w:rsid w:val="00664C3D"/>
    <w:rsid w:val="006660A3"/>
    <w:rsid w:val="006662C3"/>
    <w:rsid w:val="006754DE"/>
    <w:rsid w:val="00687590"/>
    <w:rsid w:val="00691A46"/>
    <w:rsid w:val="00693C19"/>
    <w:rsid w:val="00696F24"/>
    <w:rsid w:val="006C3452"/>
    <w:rsid w:val="006C7CC9"/>
    <w:rsid w:val="006D0E84"/>
    <w:rsid w:val="006D1C3B"/>
    <w:rsid w:val="006D4EDA"/>
    <w:rsid w:val="006E5E95"/>
    <w:rsid w:val="006E74FB"/>
    <w:rsid w:val="006F7E40"/>
    <w:rsid w:val="007043A0"/>
    <w:rsid w:val="00705B81"/>
    <w:rsid w:val="007102DA"/>
    <w:rsid w:val="00713C6C"/>
    <w:rsid w:val="00721D10"/>
    <w:rsid w:val="00724917"/>
    <w:rsid w:val="007514DF"/>
    <w:rsid w:val="007534CF"/>
    <w:rsid w:val="00754079"/>
    <w:rsid w:val="00754587"/>
    <w:rsid w:val="00773CE4"/>
    <w:rsid w:val="007778BD"/>
    <w:rsid w:val="007830AC"/>
    <w:rsid w:val="00786FB5"/>
    <w:rsid w:val="0078793F"/>
    <w:rsid w:val="0079026B"/>
    <w:rsid w:val="00790FF3"/>
    <w:rsid w:val="00791484"/>
    <w:rsid w:val="007935A3"/>
    <w:rsid w:val="007A0595"/>
    <w:rsid w:val="007A2372"/>
    <w:rsid w:val="007B47E5"/>
    <w:rsid w:val="007C01A3"/>
    <w:rsid w:val="007C081B"/>
    <w:rsid w:val="007C35AF"/>
    <w:rsid w:val="007C3CD4"/>
    <w:rsid w:val="007C41B5"/>
    <w:rsid w:val="007D0E78"/>
    <w:rsid w:val="007D0FF0"/>
    <w:rsid w:val="007D2D2B"/>
    <w:rsid w:val="007D6476"/>
    <w:rsid w:val="007E388C"/>
    <w:rsid w:val="007E4B31"/>
    <w:rsid w:val="007E4C6F"/>
    <w:rsid w:val="007E7303"/>
    <w:rsid w:val="007F7AEC"/>
    <w:rsid w:val="0080005F"/>
    <w:rsid w:val="00802540"/>
    <w:rsid w:val="00803ABE"/>
    <w:rsid w:val="00806569"/>
    <w:rsid w:val="00807BBA"/>
    <w:rsid w:val="008179A6"/>
    <w:rsid w:val="00820042"/>
    <w:rsid w:val="00826938"/>
    <w:rsid w:val="008327AE"/>
    <w:rsid w:val="0084094D"/>
    <w:rsid w:val="00846DD9"/>
    <w:rsid w:val="008507D0"/>
    <w:rsid w:val="00852DD1"/>
    <w:rsid w:val="00862504"/>
    <w:rsid w:val="008660DD"/>
    <w:rsid w:val="00866574"/>
    <w:rsid w:val="00867A66"/>
    <w:rsid w:val="0087588F"/>
    <w:rsid w:val="00875B52"/>
    <w:rsid w:val="008776DE"/>
    <w:rsid w:val="008804A0"/>
    <w:rsid w:val="00882AEC"/>
    <w:rsid w:val="00890160"/>
    <w:rsid w:val="008A568C"/>
    <w:rsid w:val="008A76A2"/>
    <w:rsid w:val="008B3CAC"/>
    <w:rsid w:val="008D41D6"/>
    <w:rsid w:val="008E30D2"/>
    <w:rsid w:val="008F2A40"/>
    <w:rsid w:val="008F437E"/>
    <w:rsid w:val="008F5A36"/>
    <w:rsid w:val="00905861"/>
    <w:rsid w:val="009077FC"/>
    <w:rsid w:val="00910D50"/>
    <w:rsid w:val="0091788B"/>
    <w:rsid w:val="00921371"/>
    <w:rsid w:val="00922931"/>
    <w:rsid w:val="00923151"/>
    <w:rsid w:val="00926A55"/>
    <w:rsid w:val="00940356"/>
    <w:rsid w:val="009407F3"/>
    <w:rsid w:val="00951A93"/>
    <w:rsid w:val="00964DE9"/>
    <w:rsid w:val="009735BB"/>
    <w:rsid w:val="009830A8"/>
    <w:rsid w:val="00983ABA"/>
    <w:rsid w:val="00983C92"/>
    <w:rsid w:val="0098548E"/>
    <w:rsid w:val="0099031C"/>
    <w:rsid w:val="009955A7"/>
    <w:rsid w:val="00996A27"/>
    <w:rsid w:val="009A7AA1"/>
    <w:rsid w:val="009B7C89"/>
    <w:rsid w:val="009C01DC"/>
    <w:rsid w:val="009C12A1"/>
    <w:rsid w:val="009C1391"/>
    <w:rsid w:val="009C1820"/>
    <w:rsid w:val="009C1E4C"/>
    <w:rsid w:val="009D5814"/>
    <w:rsid w:val="009E6F92"/>
    <w:rsid w:val="009F1C37"/>
    <w:rsid w:val="009F7FA2"/>
    <w:rsid w:val="00A062B0"/>
    <w:rsid w:val="00A11CE3"/>
    <w:rsid w:val="00A15001"/>
    <w:rsid w:val="00A222E4"/>
    <w:rsid w:val="00A276A8"/>
    <w:rsid w:val="00A33A61"/>
    <w:rsid w:val="00A34713"/>
    <w:rsid w:val="00A353A9"/>
    <w:rsid w:val="00A3672B"/>
    <w:rsid w:val="00A4062F"/>
    <w:rsid w:val="00A40F8D"/>
    <w:rsid w:val="00A43504"/>
    <w:rsid w:val="00A4671B"/>
    <w:rsid w:val="00A5114E"/>
    <w:rsid w:val="00A64FDC"/>
    <w:rsid w:val="00A7045F"/>
    <w:rsid w:val="00A734A1"/>
    <w:rsid w:val="00A7520F"/>
    <w:rsid w:val="00A77989"/>
    <w:rsid w:val="00A90CEA"/>
    <w:rsid w:val="00A938FB"/>
    <w:rsid w:val="00AA1DDE"/>
    <w:rsid w:val="00AA2929"/>
    <w:rsid w:val="00AA55C1"/>
    <w:rsid w:val="00AA652F"/>
    <w:rsid w:val="00AA6A63"/>
    <w:rsid w:val="00AA745C"/>
    <w:rsid w:val="00AB2A34"/>
    <w:rsid w:val="00AB565D"/>
    <w:rsid w:val="00AC0995"/>
    <w:rsid w:val="00AC2860"/>
    <w:rsid w:val="00AC708F"/>
    <w:rsid w:val="00AC7F56"/>
    <w:rsid w:val="00AD209F"/>
    <w:rsid w:val="00AD39D1"/>
    <w:rsid w:val="00AE4775"/>
    <w:rsid w:val="00AE777A"/>
    <w:rsid w:val="00AF2BB3"/>
    <w:rsid w:val="00AF61AC"/>
    <w:rsid w:val="00B1218F"/>
    <w:rsid w:val="00B22999"/>
    <w:rsid w:val="00B2318E"/>
    <w:rsid w:val="00B23E1E"/>
    <w:rsid w:val="00B255B7"/>
    <w:rsid w:val="00B31979"/>
    <w:rsid w:val="00B3264E"/>
    <w:rsid w:val="00B34183"/>
    <w:rsid w:val="00B3473F"/>
    <w:rsid w:val="00B347D3"/>
    <w:rsid w:val="00B41B8D"/>
    <w:rsid w:val="00B431F7"/>
    <w:rsid w:val="00B4519A"/>
    <w:rsid w:val="00B52E79"/>
    <w:rsid w:val="00B57696"/>
    <w:rsid w:val="00B7615E"/>
    <w:rsid w:val="00B77A7B"/>
    <w:rsid w:val="00B77F16"/>
    <w:rsid w:val="00B830CC"/>
    <w:rsid w:val="00B868D5"/>
    <w:rsid w:val="00B9125D"/>
    <w:rsid w:val="00B9509D"/>
    <w:rsid w:val="00B95629"/>
    <w:rsid w:val="00B96034"/>
    <w:rsid w:val="00BA53D3"/>
    <w:rsid w:val="00BA7F97"/>
    <w:rsid w:val="00BD09B5"/>
    <w:rsid w:val="00BD116B"/>
    <w:rsid w:val="00BD3035"/>
    <w:rsid w:val="00BD5069"/>
    <w:rsid w:val="00BE2021"/>
    <w:rsid w:val="00C02740"/>
    <w:rsid w:val="00C02DDD"/>
    <w:rsid w:val="00C31D50"/>
    <w:rsid w:val="00C40B42"/>
    <w:rsid w:val="00C42CA2"/>
    <w:rsid w:val="00C46AE7"/>
    <w:rsid w:val="00C557BA"/>
    <w:rsid w:val="00C55BFF"/>
    <w:rsid w:val="00C607AC"/>
    <w:rsid w:val="00C646E0"/>
    <w:rsid w:val="00C72D1E"/>
    <w:rsid w:val="00C76B5E"/>
    <w:rsid w:val="00C8072B"/>
    <w:rsid w:val="00C80855"/>
    <w:rsid w:val="00C838A2"/>
    <w:rsid w:val="00C84566"/>
    <w:rsid w:val="00C8586E"/>
    <w:rsid w:val="00C85ADA"/>
    <w:rsid w:val="00C90533"/>
    <w:rsid w:val="00C90DBF"/>
    <w:rsid w:val="00C929C2"/>
    <w:rsid w:val="00C942A2"/>
    <w:rsid w:val="00C9728D"/>
    <w:rsid w:val="00C9757A"/>
    <w:rsid w:val="00CA6D40"/>
    <w:rsid w:val="00CB1D27"/>
    <w:rsid w:val="00CD3E64"/>
    <w:rsid w:val="00CE059E"/>
    <w:rsid w:val="00CE12A1"/>
    <w:rsid w:val="00CE23C5"/>
    <w:rsid w:val="00CE37DE"/>
    <w:rsid w:val="00D067CA"/>
    <w:rsid w:val="00D1030C"/>
    <w:rsid w:val="00D21F91"/>
    <w:rsid w:val="00D3031B"/>
    <w:rsid w:val="00D376E4"/>
    <w:rsid w:val="00D52AFF"/>
    <w:rsid w:val="00D65A7F"/>
    <w:rsid w:val="00D70FFF"/>
    <w:rsid w:val="00D717C8"/>
    <w:rsid w:val="00D730D0"/>
    <w:rsid w:val="00D75AE1"/>
    <w:rsid w:val="00D809A3"/>
    <w:rsid w:val="00D83A4E"/>
    <w:rsid w:val="00DA03FC"/>
    <w:rsid w:val="00DC5C57"/>
    <w:rsid w:val="00DC7494"/>
    <w:rsid w:val="00DD2E8A"/>
    <w:rsid w:val="00DD6956"/>
    <w:rsid w:val="00DD7725"/>
    <w:rsid w:val="00DE7BCA"/>
    <w:rsid w:val="00DF0E33"/>
    <w:rsid w:val="00DF39D3"/>
    <w:rsid w:val="00E03DAD"/>
    <w:rsid w:val="00E053A4"/>
    <w:rsid w:val="00E11929"/>
    <w:rsid w:val="00E168FF"/>
    <w:rsid w:val="00E21069"/>
    <w:rsid w:val="00E27E7A"/>
    <w:rsid w:val="00E308CA"/>
    <w:rsid w:val="00E3185B"/>
    <w:rsid w:val="00E33E08"/>
    <w:rsid w:val="00E46BDD"/>
    <w:rsid w:val="00E50947"/>
    <w:rsid w:val="00E54C4C"/>
    <w:rsid w:val="00E55A42"/>
    <w:rsid w:val="00E570B6"/>
    <w:rsid w:val="00E61190"/>
    <w:rsid w:val="00E66D39"/>
    <w:rsid w:val="00E76371"/>
    <w:rsid w:val="00E807B2"/>
    <w:rsid w:val="00E80D95"/>
    <w:rsid w:val="00E84A38"/>
    <w:rsid w:val="00E84DD9"/>
    <w:rsid w:val="00E97371"/>
    <w:rsid w:val="00EB33E8"/>
    <w:rsid w:val="00EB505D"/>
    <w:rsid w:val="00EB636A"/>
    <w:rsid w:val="00EB79FC"/>
    <w:rsid w:val="00EC6513"/>
    <w:rsid w:val="00EC7583"/>
    <w:rsid w:val="00EC761E"/>
    <w:rsid w:val="00EC7D02"/>
    <w:rsid w:val="00ED02D9"/>
    <w:rsid w:val="00ED0B13"/>
    <w:rsid w:val="00EE0214"/>
    <w:rsid w:val="00EE21BE"/>
    <w:rsid w:val="00EE3E66"/>
    <w:rsid w:val="00EE574A"/>
    <w:rsid w:val="00EE5977"/>
    <w:rsid w:val="00EF5418"/>
    <w:rsid w:val="00EF6DD5"/>
    <w:rsid w:val="00F07B9B"/>
    <w:rsid w:val="00F12D67"/>
    <w:rsid w:val="00F12F0A"/>
    <w:rsid w:val="00F15EDA"/>
    <w:rsid w:val="00F23212"/>
    <w:rsid w:val="00F2616E"/>
    <w:rsid w:val="00F321EB"/>
    <w:rsid w:val="00F32C0D"/>
    <w:rsid w:val="00F37FB2"/>
    <w:rsid w:val="00F40008"/>
    <w:rsid w:val="00F415D3"/>
    <w:rsid w:val="00F43E3D"/>
    <w:rsid w:val="00F43F98"/>
    <w:rsid w:val="00F46B56"/>
    <w:rsid w:val="00F54C30"/>
    <w:rsid w:val="00F554C5"/>
    <w:rsid w:val="00F56EA2"/>
    <w:rsid w:val="00F667DF"/>
    <w:rsid w:val="00F66EEC"/>
    <w:rsid w:val="00F80FFA"/>
    <w:rsid w:val="00F812D1"/>
    <w:rsid w:val="00F8220C"/>
    <w:rsid w:val="00F8329A"/>
    <w:rsid w:val="00F85431"/>
    <w:rsid w:val="00F90205"/>
    <w:rsid w:val="00FA1979"/>
    <w:rsid w:val="00FA31A6"/>
    <w:rsid w:val="00FA42A0"/>
    <w:rsid w:val="00FA596E"/>
    <w:rsid w:val="00FB59F2"/>
    <w:rsid w:val="00FD26F0"/>
    <w:rsid w:val="00FD3DBF"/>
    <w:rsid w:val="00FD5665"/>
    <w:rsid w:val="00FD638E"/>
    <w:rsid w:val="00FE47A6"/>
    <w:rsid w:val="00FE4B9A"/>
    <w:rsid w:val="00FE555D"/>
    <w:rsid w:val="00FF0A9A"/>
    <w:rsid w:val="00FF3522"/>
    <w:rsid w:val="00FF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48C"/>
    <w:pPr>
      <w:suppressAutoHyphens/>
    </w:pPr>
    <w:rPr>
      <w:sz w:val="24"/>
      <w:szCs w:val="24"/>
      <w:lang w:eastAsia="ar-SA"/>
    </w:rPr>
  </w:style>
  <w:style w:type="paragraph" w:styleId="2">
    <w:name w:val="heading 2"/>
    <w:basedOn w:val="a"/>
    <w:next w:val="a"/>
    <w:qFormat/>
    <w:rsid w:val="0004148C"/>
    <w:pPr>
      <w:keepNext/>
      <w:tabs>
        <w:tab w:val="num" w:pos="0"/>
      </w:tabs>
      <w:ind w:left="576" w:hanging="576"/>
      <w:outlineLvl w:val="1"/>
    </w:pPr>
    <w:rPr>
      <w:szCs w:val="20"/>
    </w:rPr>
  </w:style>
  <w:style w:type="paragraph" w:styleId="3">
    <w:name w:val="heading 3"/>
    <w:basedOn w:val="a"/>
    <w:next w:val="a"/>
    <w:qFormat/>
    <w:rsid w:val="0004148C"/>
    <w:pPr>
      <w:keepNext/>
      <w:tabs>
        <w:tab w:val="num" w:pos="0"/>
      </w:tabs>
      <w:ind w:left="720" w:hanging="720"/>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4148C"/>
    <w:rPr>
      <w:rFonts w:cs="Times New Roman"/>
    </w:rPr>
  </w:style>
  <w:style w:type="character" w:customStyle="1" w:styleId="WW8Num1z0">
    <w:name w:val="WW8Num1z0"/>
    <w:rsid w:val="0004148C"/>
    <w:rPr>
      <w:rFonts w:cs="Times New Roman"/>
    </w:rPr>
  </w:style>
  <w:style w:type="character" w:customStyle="1" w:styleId="1">
    <w:name w:val="Основной шрифт абзаца1"/>
    <w:rsid w:val="0004148C"/>
  </w:style>
  <w:style w:type="character" w:styleId="a3">
    <w:name w:val="page number"/>
    <w:basedOn w:val="1"/>
    <w:rsid w:val="0004148C"/>
  </w:style>
  <w:style w:type="character" w:customStyle="1" w:styleId="a4">
    <w:name w:val="Знак Знак"/>
    <w:rsid w:val="0004148C"/>
    <w:rPr>
      <w:sz w:val="24"/>
      <w:szCs w:val="24"/>
    </w:rPr>
  </w:style>
  <w:style w:type="paragraph" w:customStyle="1" w:styleId="a5">
    <w:name w:val="Заголовок"/>
    <w:basedOn w:val="a"/>
    <w:next w:val="a6"/>
    <w:rsid w:val="0004148C"/>
    <w:pPr>
      <w:keepNext/>
      <w:spacing w:before="240" w:after="120"/>
    </w:pPr>
    <w:rPr>
      <w:rFonts w:ascii="Arial" w:eastAsia="Microsoft YaHei" w:hAnsi="Arial" w:cs="Mangal"/>
      <w:sz w:val="28"/>
      <w:szCs w:val="28"/>
    </w:rPr>
  </w:style>
  <w:style w:type="paragraph" w:styleId="a6">
    <w:name w:val="Body Text"/>
    <w:basedOn w:val="a"/>
    <w:rsid w:val="0004148C"/>
    <w:pPr>
      <w:spacing w:after="120"/>
    </w:pPr>
  </w:style>
  <w:style w:type="paragraph" w:styleId="a7">
    <w:name w:val="List"/>
    <w:basedOn w:val="a6"/>
    <w:rsid w:val="0004148C"/>
    <w:rPr>
      <w:rFonts w:cs="Mangal"/>
    </w:rPr>
  </w:style>
  <w:style w:type="paragraph" w:customStyle="1" w:styleId="10">
    <w:name w:val="Название1"/>
    <w:basedOn w:val="a"/>
    <w:rsid w:val="0004148C"/>
    <w:pPr>
      <w:suppressLineNumbers/>
      <w:spacing w:before="120" w:after="120"/>
    </w:pPr>
    <w:rPr>
      <w:rFonts w:cs="Mangal"/>
      <w:i/>
      <w:iCs/>
    </w:rPr>
  </w:style>
  <w:style w:type="paragraph" w:customStyle="1" w:styleId="11">
    <w:name w:val="Указатель1"/>
    <w:basedOn w:val="a"/>
    <w:rsid w:val="0004148C"/>
    <w:pPr>
      <w:suppressLineNumbers/>
    </w:pPr>
    <w:rPr>
      <w:rFonts w:cs="Mangal"/>
    </w:rPr>
  </w:style>
  <w:style w:type="paragraph" w:styleId="a8">
    <w:name w:val="Balloon Text"/>
    <w:basedOn w:val="a"/>
    <w:rsid w:val="0004148C"/>
    <w:rPr>
      <w:rFonts w:ascii="Tahoma" w:hAnsi="Tahoma" w:cs="Tahoma"/>
      <w:sz w:val="16"/>
      <w:szCs w:val="16"/>
    </w:rPr>
  </w:style>
  <w:style w:type="paragraph" w:styleId="a9">
    <w:name w:val="footer"/>
    <w:basedOn w:val="a"/>
    <w:link w:val="aa"/>
    <w:uiPriority w:val="99"/>
    <w:rsid w:val="0004148C"/>
    <w:pPr>
      <w:tabs>
        <w:tab w:val="center" w:pos="4677"/>
        <w:tab w:val="right" w:pos="9355"/>
      </w:tabs>
    </w:pPr>
  </w:style>
  <w:style w:type="paragraph" w:styleId="ab">
    <w:name w:val="header"/>
    <w:basedOn w:val="a"/>
    <w:rsid w:val="0004148C"/>
    <w:pPr>
      <w:tabs>
        <w:tab w:val="center" w:pos="4677"/>
        <w:tab w:val="right" w:pos="9355"/>
      </w:tabs>
    </w:pPr>
  </w:style>
  <w:style w:type="paragraph" w:customStyle="1" w:styleId="ac">
    <w:name w:val="Нормальный (таблица)"/>
    <w:basedOn w:val="a"/>
    <w:next w:val="a"/>
    <w:uiPriority w:val="99"/>
    <w:rsid w:val="0004148C"/>
    <w:pPr>
      <w:autoSpaceDE w:val="0"/>
      <w:jc w:val="both"/>
    </w:pPr>
    <w:rPr>
      <w:rFonts w:ascii="Arial" w:hAnsi="Arial" w:cs="Arial"/>
    </w:rPr>
  </w:style>
  <w:style w:type="paragraph" w:styleId="ad">
    <w:name w:val="List Paragraph"/>
    <w:basedOn w:val="a"/>
    <w:uiPriority w:val="34"/>
    <w:qFormat/>
    <w:rsid w:val="0004148C"/>
    <w:pPr>
      <w:spacing w:after="200" w:line="276" w:lineRule="auto"/>
      <w:ind w:left="720"/>
    </w:pPr>
    <w:rPr>
      <w:rFonts w:ascii="Calibri" w:eastAsia="Calibri" w:hAnsi="Calibri" w:cs="Calibri"/>
      <w:sz w:val="22"/>
      <w:szCs w:val="22"/>
    </w:rPr>
  </w:style>
  <w:style w:type="paragraph" w:customStyle="1" w:styleId="paragraph">
    <w:name w:val="paragraph"/>
    <w:basedOn w:val="a"/>
    <w:rsid w:val="0004148C"/>
    <w:pPr>
      <w:spacing w:before="280" w:after="280"/>
    </w:pPr>
  </w:style>
  <w:style w:type="paragraph" w:customStyle="1" w:styleId="ae">
    <w:name w:val="Содержимое таблицы"/>
    <w:basedOn w:val="a"/>
    <w:rsid w:val="0004148C"/>
    <w:pPr>
      <w:suppressLineNumbers/>
    </w:pPr>
  </w:style>
  <w:style w:type="paragraph" w:customStyle="1" w:styleId="af">
    <w:name w:val="Заголовок таблицы"/>
    <w:basedOn w:val="ae"/>
    <w:rsid w:val="0004148C"/>
    <w:pPr>
      <w:jc w:val="center"/>
    </w:pPr>
    <w:rPr>
      <w:b/>
      <w:bCs/>
    </w:rPr>
  </w:style>
  <w:style w:type="paragraph" w:customStyle="1" w:styleId="af0">
    <w:name w:val="Содержимое врезки"/>
    <w:basedOn w:val="a6"/>
    <w:rsid w:val="0004148C"/>
  </w:style>
  <w:style w:type="character" w:styleId="af1">
    <w:name w:val="line number"/>
    <w:basedOn w:val="a0"/>
    <w:rsid w:val="00664C3D"/>
  </w:style>
  <w:style w:type="character" w:customStyle="1" w:styleId="aa">
    <w:name w:val="Нижний колонтитул Знак"/>
    <w:link w:val="a9"/>
    <w:uiPriority w:val="99"/>
    <w:rsid w:val="00940356"/>
    <w:rPr>
      <w:sz w:val="24"/>
      <w:szCs w:val="24"/>
      <w:lang w:eastAsia="ar-SA"/>
    </w:rPr>
  </w:style>
  <w:style w:type="paragraph" w:styleId="af2">
    <w:name w:val="No Spacing"/>
    <w:link w:val="af3"/>
    <w:uiPriority w:val="1"/>
    <w:qFormat/>
    <w:rsid w:val="00693C19"/>
    <w:rPr>
      <w:rFonts w:ascii="Calibri" w:hAnsi="Calibri"/>
      <w:sz w:val="22"/>
      <w:szCs w:val="22"/>
      <w:lang w:eastAsia="en-US"/>
    </w:rPr>
  </w:style>
  <w:style w:type="character" w:customStyle="1" w:styleId="af3">
    <w:name w:val="Без интервала Знак"/>
    <w:link w:val="af2"/>
    <w:uiPriority w:val="1"/>
    <w:rsid w:val="00693C19"/>
    <w:rPr>
      <w:rFonts w:ascii="Calibri" w:hAnsi="Calibri"/>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48C"/>
    <w:pPr>
      <w:suppressAutoHyphens/>
    </w:pPr>
    <w:rPr>
      <w:sz w:val="24"/>
      <w:szCs w:val="24"/>
      <w:lang w:eastAsia="ar-SA"/>
    </w:rPr>
  </w:style>
  <w:style w:type="paragraph" w:styleId="2">
    <w:name w:val="heading 2"/>
    <w:basedOn w:val="a"/>
    <w:next w:val="a"/>
    <w:qFormat/>
    <w:rsid w:val="0004148C"/>
    <w:pPr>
      <w:keepNext/>
      <w:tabs>
        <w:tab w:val="num" w:pos="0"/>
      </w:tabs>
      <w:ind w:left="576" w:hanging="576"/>
      <w:outlineLvl w:val="1"/>
    </w:pPr>
    <w:rPr>
      <w:szCs w:val="20"/>
    </w:rPr>
  </w:style>
  <w:style w:type="paragraph" w:styleId="3">
    <w:name w:val="heading 3"/>
    <w:basedOn w:val="a"/>
    <w:next w:val="a"/>
    <w:qFormat/>
    <w:rsid w:val="0004148C"/>
    <w:pPr>
      <w:keepNext/>
      <w:tabs>
        <w:tab w:val="num" w:pos="0"/>
      </w:tabs>
      <w:ind w:left="720" w:hanging="720"/>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4148C"/>
    <w:rPr>
      <w:rFonts w:cs="Times New Roman"/>
    </w:rPr>
  </w:style>
  <w:style w:type="character" w:customStyle="1" w:styleId="WW8Num1z0">
    <w:name w:val="WW8Num1z0"/>
    <w:rsid w:val="0004148C"/>
    <w:rPr>
      <w:rFonts w:cs="Times New Roman"/>
    </w:rPr>
  </w:style>
  <w:style w:type="character" w:customStyle="1" w:styleId="1">
    <w:name w:val="Основной шрифт абзаца1"/>
    <w:rsid w:val="0004148C"/>
  </w:style>
  <w:style w:type="character" w:styleId="a3">
    <w:name w:val="page number"/>
    <w:basedOn w:val="1"/>
    <w:rsid w:val="0004148C"/>
  </w:style>
  <w:style w:type="character" w:customStyle="1" w:styleId="a4">
    <w:name w:val="Знак Знак"/>
    <w:rsid w:val="0004148C"/>
    <w:rPr>
      <w:sz w:val="24"/>
      <w:szCs w:val="24"/>
    </w:rPr>
  </w:style>
  <w:style w:type="paragraph" w:customStyle="1" w:styleId="a5">
    <w:name w:val="Заголовок"/>
    <w:basedOn w:val="a"/>
    <w:next w:val="a6"/>
    <w:rsid w:val="0004148C"/>
    <w:pPr>
      <w:keepNext/>
      <w:spacing w:before="240" w:after="120"/>
    </w:pPr>
    <w:rPr>
      <w:rFonts w:ascii="Arial" w:eastAsia="Microsoft YaHei" w:hAnsi="Arial" w:cs="Mangal"/>
      <w:sz w:val="28"/>
      <w:szCs w:val="28"/>
    </w:rPr>
  </w:style>
  <w:style w:type="paragraph" w:styleId="a6">
    <w:name w:val="Body Text"/>
    <w:basedOn w:val="a"/>
    <w:rsid w:val="0004148C"/>
    <w:pPr>
      <w:spacing w:after="120"/>
    </w:pPr>
  </w:style>
  <w:style w:type="paragraph" w:styleId="a7">
    <w:name w:val="List"/>
    <w:basedOn w:val="a6"/>
    <w:rsid w:val="0004148C"/>
    <w:rPr>
      <w:rFonts w:cs="Mangal"/>
    </w:rPr>
  </w:style>
  <w:style w:type="paragraph" w:customStyle="1" w:styleId="10">
    <w:name w:val="Название1"/>
    <w:basedOn w:val="a"/>
    <w:rsid w:val="0004148C"/>
    <w:pPr>
      <w:suppressLineNumbers/>
      <w:spacing w:before="120" w:after="120"/>
    </w:pPr>
    <w:rPr>
      <w:rFonts w:cs="Mangal"/>
      <w:i/>
      <w:iCs/>
    </w:rPr>
  </w:style>
  <w:style w:type="paragraph" w:customStyle="1" w:styleId="11">
    <w:name w:val="Указатель1"/>
    <w:basedOn w:val="a"/>
    <w:rsid w:val="0004148C"/>
    <w:pPr>
      <w:suppressLineNumbers/>
    </w:pPr>
    <w:rPr>
      <w:rFonts w:cs="Mangal"/>
    </w:rPr>
  </w:style>
  <w:style w:type="paragraph" w:styleId="a8">
    <w:name w:val="Balloon Text"/>
    <w:basedOn w:val="a"/>
    <w:rsid w:val="0004148C"/>
    <w:rPr>
      <w:rFonts w:ascii="Tahoma" w:hAnsi="Tahoma" w:cs="Tahoma"/>
      <w:sz w:val="16"/>
      <w:szCs w:val="16"/>
    </w:rPr>
  </w:style>
  <w:style w:type="paragraph" w:styleId="a9">
    <w:name w:val="footer"/>
    <w:basedOn w:val="a"/>
    <w:link w:val="aa"/>
    <w:uiPriority w:val="99"/>
    <w:rsid w:val="0004148C"/>
    <w:pPr>
      <w:tabs>
        <w:tab w:val="center" w:pos="4677"/>
        <w:tab w:val="right" w:pos="9355"/>
      </w:tabs>
    </w:pPr>
  </w:style>
  <w:style w:type="paragraph" w:styleId="ab">
    <w:name w:val="header"/>
    <w:basedOn w:val="a"/>
    <w:rsid w:val="0004148C"/>
    <w:pPr>
      <w:tabs>
        <w:tab w:val="center" w:pos="4677"/>
        <w:tab w:val="right" w:pos="9355"/>
      </w:tabs>
    </w:pPr>
  </w:style>
  <w:style w:type="paragraph" w:customStyle="1" w:styleId="ac">
    <w:name w:val="Нормальный (таблица)"/>
    <w:basedOn w:val="a"/>
    <w:next w:val="a"/>
    <w:uiPriority w:val="99"/>
    <w:rsid w:val="0004148C"/>
    <w:pPr>
      <w:autoSpaceDE w:val="0"/>
      <w:jc w:val="both"/>
    </w:pPr>
    <w:rPr>
      <w:rFonts w:ascii="Arial" w:hAnsi="Arial" w:cs="Arial"/>
    </w:rPr>
  </w:style>
  <w:style w:type="paragraph" w:styleId="ad">
    <w:name w:val="List Paragraph"/>
    <w:basedOn w:val="a"/>
    <w:uiPriority w:val="34"/>
    <w:qFormat/>
    <w:rsid w:val="0004148C"/>
    <w:pPr>
      <w:spacing w:after="200" w:line="276" w:lineRule="auto"/>
      <w:ind w:left="720"/>
    </w:pPr>
    <w:rPr>
      <w:rFonts w:ascii="Calibri" w:eastAsia="Calibri" w:hAnsi="Calibri" w:cs="Calibri"/>
      <w:sz w:val="22"/>
      <w:szCs w:val="22"/>
    </w:rPr>
  </w:style>
  <w:style w:type="paragraph" w:customStyle="1" w:styleId="paragraph">
    <w:name w:val="paragraph"/>
    <w:basedOn w:val="a"/>
    <w:rsid w:val="0004148C"/>
    <w:pPr>
      <w:spacing w:before="280" w:after="280"/>
    </w:pPr>
  </w:style>
  <w:style w:type="paragraph" w:customStyle="1" w:styleId="ae">
    <w:name w:val="Содержимое таблицы"/>
    <w:basedOn w:val="a"/>
    <w:rsid w:val="0004148C"/>
    <w:pPr>
      <w:suppressLineNumbers/>
    </w:pPr>
  </w:style>
  <w:style w:type="paragraph" w:customStyle="1" w:styleId="af">
    <w:name w:val="Заголовок таблицы"/>
    <w:basedOn w:val="ae"/>
    <w:rsid w:val="0004148C"/>
    <w:pPr>
      <w:jc w:val="center"/>
    </w:pPr>
    <w:rPr>
      <w:b/>
      <w:bCs/>
    </w:rPr>
  </w:style>
  <w:style w:type="paragraph" w:customStyle="1" w:styleId="af0">
    <w:name w:val="Содержимое врезки"/>
    <w:basedOn w:val="a6"/>
    <w:rsid w:val="0004148C"/>
  </w:style>
  <w:style w:type="character" w:styleId="af1">
    <w:name w:val="line number"/>
    <w:basedOn w:val="a0"/>
    <w:rsid w:val="00664C3D"/>
  </w:style>
  <w:style w:type="character" w:customStyle="1" w:styleId="aa">
    <w:name w:val="Нижний колонтитул Знак"/>
    <w:link w:val="a9"/>
    <w:uiPriority w:val="99"/>
    <w:rsid w:val="00940356"/>
    <w:rPr>
      <w:sz w:val="24"/>
      <w:szCs w:val="24"/>
      <w:lang w:eastAsia="ar-SA"/>
    </w:rPr>
  </w:style>
  <w:style w:type="paragraph" w:styleId="af2">
    <w:name w:val="No Spacing"/>
    <w:link w:val="af3"/>
    <w:uiPriority w:val="1"/>
    <w:qFormat/>
    <w:rsid w:val="00693C19"/>
    <w:rPr>
      <w:rFonts w:ascii="Calibri" w:hAnsi="Calibri"/>
      <w:sz w:val="22"/>
      <w:szCs w:val="22"/>
      <w:lang w:eastAsia="en-US"/>
    </w:rPr>
  </w:style>
  <w:style w:type="character" w:customStyle="1" w:styleId="af3">
    <w:name w:val="Без интервала Знак"/>
    <w:link w:val="af2"/>
    <w:uiPriority w:val="1"/>
    <w:rsid w:val="00693C19"/>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739058677">
      <w:bodyDiv w:val="1"/>
      <w:marLeft w:val="0"/>
      <w:marRight w:val="0"/>
      <w:marTop w:val="0"/>
      <w:marBottom w:val="0"/>
      <w:divBdr>
        <w:top w:val="none" w:sz="0" w:space="0" w:color="auto"/>
        <w:left w:val="none" w:sz="0" w:space="0" w:color="auto"/>
        <w:bottom w:val="none" w:sz="0" w:space="0" w:color="auto"/>
        <w:right w:val="none" w:sz="0" w:space="0" w:color="auto"/>
      </w:divBdr>
    </w:div>
    <w:div w:id="16640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a\Desktop\&#1055;&#1088;&#1086;&#1090;&#1086;&#1082;&#1086;&#1083;&#1099;%20&#1057;&#1086;&#1073;&#1088;&#1072;&#1085;&#1080;&#1103;%202023&#1075;\&#1055;&#1088;&#1086;&#1090;&#1086;&#1082;&#1086;&#1083;%20&#8470;%2033%20&#1054;%20&#1073;&#1102;&#1076;&#1078;&#1077;&#1090;&#1077;\&#1056;&#1077;&#1096;&#1077;&#1085;&#1080;&#1077;%20&#1055;&#1056;&#1054;&#1045;&#1050;&#105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F65E-500E-4E91-9649-601F7CEC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ПРОЕКТ</Template>
  <TotalTime>1</TotalTime>
  <Pages>19</Pages>
  <Words>5192</Words>
  <Characters>29600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Р Е Ш Е Н И Е</vt:lpstr>
    </vt:vector>
  </TitlesOfParts>
  <Company>MoBIL GROUP</Company>
  <LinksUpToDate>false</LinksUpToDate>
  <CharactersWithSpaces>34723</CharactersWithSpaces>
  <SharedDoc>false</SharedDoc>
  <HLinks>
    <vt:vector size="12" baseType="variant">
      <vt:variant>
        <vt:i4>5242882</vt:i4>
      </vt:variant>
      <vt:variant>
        <vt:i4>3</vt:i4>
      </vt:variant>
      <vt:variant>
        <vt:i4>0</vt:i4>
      </vt:variant>
      <vt:variant>
        <vt:i4>5</vt:i4>
      </vt:variant>
      <vt:variant>
        <vt:lpwstr/>
      </vt:variant>
      <vt:variant>
        <vt:lpwstr>Par12</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dc:title>
  <dc:creator>Karina</dc:creator>
  <cp:lastModifiedBy>Karina</cp:lastModifiedBy>
  <cp:revision>2</cp:revision>
  <cp:lastPrinted>2023-12-13T14:47:00Z</cp:lastPrinted>
  <dcterms:created xsi:type="dcterms:W3CDTF">2023-12-27T09:38:00Z</dcterms:created>
  <dcterms:modified xsi:type="dcterms:W3CDTF">2023-12-27T09:38:00Z</dcterms:modified>
</cp:coreProperties>
</file>