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4F" w:rsidRPr="006F00A3" w:rsidRDefault="00B3074F" w:rsidP="00B3074F">
      <w:pPr>
        <w:tabs>
          <w:tab w:val="center" w:pos="4677"/>
        </w:tabs>
        <w:jc w:val="center"/>
        <w:rPr>
          <w:rFonts w:cs="Arial"/>
          <w:b/>
          <w:bCs/>
          <w:sz w:val="32"/>
          <w:szCs w:val="32"/>
        </w:rPr>
      </w:pPr>
      <w:r w:rsidRPr="006F00A3">
        <w:rPr>
          <w:rFonts w:cs="Arial"/>
          <w:b/>
          <w:bCs/>
          <w:sz w:val="32"/>
          <w:szCs w:val="32"/>
        </w:rPr>
        <w:t>РЕСПУБЛИКА СЕВЕРНАЯ ОСЕТИЯ-АЛАНИЯ</w:t>
      </w:r>
    </w:p>
    <w:p w:rsidR="00B3074F" w:rsidRPr="006F00A3" w:rsidRDefault="00B3074F" w:rsidP="00B3074F">
      <w:pPr>
        <w:tabs>
          <w:tab w:val="center" w:pos="4677"/>
        </w:tabs>
        <w:jc w:val="center"/>
        <w:rPr>
          <w:rFonts w:cs="Arial"/>
          <w:b/>
          <w:bCs/>
          <w:sz w:val="32"/>
          <w:szCs w:val="32"/>
        </w:rPr>
      </w:pPr>
    </w:p>
    <w:p w:rsidR="00B3074F" w:rsidRPr="006F00A3" w:rsidRDefault="00B3074F" w:rsidP="00B3074F">
      <w:pPr>
        <w:tabs>
          <w:tab w:val="center" w:pos="4677"/>
        </w:tabs>
        <w:jc w:val="center"/>
        <w:rPr>
          <w:rFonts w:cs="Arial"/>
          <w:b/>
          <w:bCs/>
          <w:sz w:val="32"/>
          <w:szCs w:val="32"/>
        </w:rPr>
      </w:pPr>
      <w:r w:rsidRPr="006F00A3">
        <w:rPr>
          <w:rFonts w:cs="Arial"/>
          <w:b/>
          <w:bCs/>
          <w:sz w:val="32"/>
          <w:szCs w:val="32"/>
        </w:rPr>
        <w:t>СОБРАНИЕ ПРЕДСТАВИТЕЛЕЙ</w:t>
      </w:r>
    </w:p>
    <w:p w:rsidR="00B3074F" w:rsidRPr="006F00A3" w:rsidRDefault="00B3074F" w:rsidP="00B3074F">
      <w:pPr>
        <w:tabs>
          <w:tab w:val="center" w:pos="4677"/>
        </w:tabs>
        <w:jc w:val="center"/>
        <w:rPr>
          <w:rFonts w:cs="Arial"/>
          <w:b/>
          <w:bCs/>
          <w:sz w:val="32"/>
          <w:szCs w:val="32"/>
        </w:rPr>
      </w:pPr>
    </w:p>
    <w:p w:rsidR="00B3074F" w:rsidRPr="006F00A3" w:rsidRDefault="00B3074F" w:rsidP="00B3074F">
      <w:pPr>
        <w:tabs>
          <w:tab w:val="center" w:pos="4677"/>
        </w:tabs>
        <w:jc w:val="center"/>
        <w:rPr>
          <w:rFonts w:cs="Arial"/>
          <w:b/>
          <w:bCs/>
          <w:sz w:val="32"/>
          <w:szCs w:val="32"/>
        </w:rPr>
      </w:pPr>
      <w:r w:rsidRPr="006F00A3">
        <w:rPr>
          <w:rFonts w:cs="Arial"/>
          <w:b/>
          <w:bCs/>
          <w:sz w:val="32"/>
          <w:szCs w:val="32"/>
        </w:rPr>
        <w:t>ХУМАЛАГСКОЕ СЕЛЬСКОЕ ПОСЕЛЕНИЕ</w:t>
      </w:r>
    </w:p>
    <w:p w:rsidR="00B3074F" w:rsidRPr="006F00A3" w:rsidRDefault="00B3074F" w:rsidP="00B3074F">
      <w:pPr>
        <w:tabs>
          <w:tab w:val="center" w:pos="4677"/>
        </w:tabs>
        <w:jc w:val="center"/>
        <w:rPr>
          <w:rFonts w:cs="Arial"/>
          <w:b/>
          <w:bCs/>
          <w:sz w:val="32"/>
          <w:szCs w:val="32"/>
        </w:rPr>
      </w:pPr>
    </w:p>
    <w:p w:rsidR="00B3074F" w:rsidRPr="006F00A3" w:rsidRDefault="00B3074F" w:rsidP="00B3074F">
      <w:pPr>
        <w:tabs>
          <w:tab w:val="center" w:pos="4677"/>
        </w:tabs>
        <w:jc w:val="center"/>
        <w:rPr>
          <w:rFonts w:cs="Arial"/>
          <w:b/>
          <w:bCs/>
          <w:sz w:val="32"/>
          <w:szCs w:val="32"/>
        </w:rPr>
      </w:pPr>
      <w:r w:rsidRPr="006F00A3">
        <w:rPr>
          <w:rFonts w:cs="Arial"/>
          <w:b/>
          <w:bCs/>
          <w:sz w:val="32"/>
          <w:szCs w:val="32"/>
        </w:rPr>
        <w:t>МУНИЦИПАЛЬНОЕ ОБРАЗОВАНИЕ</w:t>
      </w:r>
    </w:p>
    <w:p w:rsidR="00B3074F" w:rsidRPr="006F00A3" w:rsidRDefault="00B3074F" w:rsidP="00B3074F">
      <w:pPr>
        <w:tabs>
          <w:tab w:val="center" w:pos="4677"/>
        </w:tabs>
        <w:jc w:val="center"/>
        <w:rPr>
          <w:rFonts w:cs="Arial"/>
          <w:b/>
          <w:bCs/>
          <w:sz w:val="32"/>
          <w:szCs w:val="32"/>
        </w:rPr>
      </w:pPr>
    </w:p>
    <w:p w:rsidR="00B3074F" w:rsidRPr="006F00A3" w:rsidRDefault="00B3074F" w:rsidP="00B3074F">
      <w:pPr>
        <w:tabs>
          <w:tab w:val="center" w:pos="4677"/>
        </w:tabs>
        <w:jc w:val="center"/>
        <w:rPr>
          <w:rFonts w:cs="Arial"/>
          <w:b/>
          <w:bCs/>
          <w:sz w:val="32"/>
          <w:szCs w:val="32"/>
        </w:rPr>
      </w:pPr>
      <w:r w:rsidRPr="006F00A3">
        <w:rPr>
          <w:rFonts w:cs="Arial"/>
          <w:b/>
          <w:bCs/>
          <w:sz w:val="32"/>
          <w:szCs w:val="32"/>
        </w:rPr>
        <w:t xml:space="preserve">ПРАВОБЕРЕЖНЫЙ РАЙОН </w:t>
      </w:r>
    </w:p>
    <w:p w:rsidR="00B3074F" w:rsidRPr="006F00A3" w:rsidRDefault="00B3074F" w:rsidP="00B3074F">
      <w:pPr>
        <w:tabs>
          <w:tab w:val="center" w:pos="4677"/>
        </w:tabs>
        <w:jc w:val="center"/>
        <w:rPr>
          <w:rFonts w:cs="Arial"/>
          <w:b/>
          <w:bCs/>
          <w:sz w:val="32"/>
          <w:szCs w:val="32"/>
        </w:rPr>
      </w:pPr>
    </w:p>
    <w:p w:rsidR="00B3074F" w:rsidRPr="006F00A3" w:rsidRDefault="00B3074F" w:rsidP="00B3074F">
      <w:pPr>
        <w:tabs>
          <w:tab w:val="center" w:pos="4677"/>
        </w:tabs>
        <w:jc w:val="center"/>
        <w:rPr>
          <w:rFonts w:cs="Arial"/>
          <w:b/>
          <w:bCs/>
          <w:sz w:val="32"/>
          <w:szCs w:val="32"/>
        </w:rPr>
      </w:pPr>
      <w:r w:rsidRPr="006F00A3">
        <w:rPr>
          <w:rFonts w:cs="Arial"/>
          <w:b/>
          <w:bCs/>
          <w:sz w:val="32"/>
          <w:szCs w:val="32"/>
        </w:rPr>
        <w:t>РЕШЕНИЕ</w:t>
      </w:r>
    </w:p>
    <w:p w:rsidR="00B3074F" w:rsidRPr="006F00A3" w:rsidRDefault="00B3074F" w:rsidP="00B3074F">
      <w:pPr>
        <w:tabs>
          <w:tab w:val="center" w:pos="4677"/>
        </w:tabs>
        <w:jc w:val="center"/>
        <w:rPr>
          <w:rFonts w:cs="Arial"/>
          <w:b/>
          <w:bCs/>
          <w:sz w:val="32"/>
          <w:szCs w:val="32"/>
        </w:rPr>
      </w:pPr>
      <w:r w:rsidRPr="006F00A3">
        <w:rPr>
          <w:rFonts w:cs="Arial"/>
          <w:b/>
          <w:bCs/>
          <w:sz w:val="32"/>
          <w:szCs w:val="32"/>
        </w:rPr>
        <w:t xml:space="preserve">ОТ </w:t>
      </w:r>
      <w:r>
        <w:rPr>
          <w:rFonts w:cs="Arial"/>
          <w:b/>
          <w:bCs/>
          <w:sz w:val="32"/>
          <w:szCs w:val="32"/>
        </w:rPr>
        <w:t>30 НОЯБРЯ  2023Г №30</w:t>
      </w:r>
    </w:p>
    <w:p w:rsidR="002139B9" w:rsidRPr="00B252E6" w:rsidRDefault="002139B9" w:rsidP="002C79F1">
      <w:pPr>
        <w:jc w:val="right"/>
        <w:rPr>
          <w:rFonts w:ascii="Times New Roman" w:hAnsi="Times New Roman"/>
        </w:rPr>
      </w:pPr>
    </w:p>
    <w:p w:rsidR="000647A4" w:rsidRPr="00B3074F" w:rsidRDefault="002139B9" w:rsidP="00B3074F">
      <w:pPr>
        <w:ind w:firstLine="0"/>
        <w:jc w:val="center"/>
        <w:rPr>
          <w:rFonts w:cs="Arial"/>
          <w:b/>
          <w:sz w:val="32"/>
          <w:szCs w:val="32"/>
        </w:rPr>
      </w:pPr>
      <w:r w:rsidRPr="00B3074F">
        <w:rPr>
          <w:rFonts w:cs="Arial"/>
          <w:b/>
          <w:sz w:val="32"/>
          <w:szCs w:val="32"/>
        </w:rPr>
        <w:t>О</w:t>
      </w:r>
      <w:r w:rsidR="000647A4" w:rsidRPr="00B3074F">
        <w:rPr>
          <w:rFonts w:cs="Arial"/>
          <w:b/>
          <w:sz w:val="32"/>
          <w:szCs w:val="32"/>
        </w:rPr>
        <w:t>б установлении земельного налога</w:t>
      </w:r>
    </w:p>
    <w:p w:rsidR="002139B9" w:rsidRPr="00B3074F" w:rsidRDefault="002139B9" w:rsidP="00B3074F">
      <w:pPr>
        <w:ind w:firstLine="0"/>
        <w:jc w:val="center"/>
        <w:rPr>
          <w:rFonts w:cs="Arial"/>
          <w:b/>
          <w:sz w:val="32"/>
          <w:szCs w:val="32"/>
        </w:rPr>
      </w:pPr>
      <w:r w:rsidRPr="00B3074F">
        <w:rPr>
          <w:rFonts w:cs="Arial"/>
          <w:b/>
          <w:sz w:val="32"/>
          <w:szCs w:val="32"/>
        </w:rPr>
        <w:t>на территории Хумалаг</w:t>
      </w:r>
      <w:r w:rsidR="00F06100" w:rsidRPr="00B3074F">
        <w:rPr>
          <w:rFonts w:cs="Arial"/>
          <w:b/>
          <w:sz w:val="32"/>
          <w:szCs w:val="32"/>
        </w:rPr>
        <w:t>ского сельского поселения</w:t>
      </w:r>
    </w:p>
    <w:p w:rsidR="002139B9" w:rsidRPr="00B3074F" w:rsidRDefault="004E24B3" w:rsidP="00B3074F">
      <w:pPr>
        <w:ind w:firstLine="0"/>
        <w:jc w:val="center"/>
        <w:rPr>
          <w:rFonts w:cs="Arial"/>
          <w:b/>
          <w:sz w:val="32"/>
          <w:szCs w:val="32"/>
        </w:rPr>
      </w:pPr>
      <w:r w:rsidRPr="00B3074F">
        <w:rPr>
          <w:rFonts w:cs="Arial"/>
          <w:b/>
          <w:sz w:val="32"/>
          <w:szCs w:val="32"/>
        </w:rPr>
        <w:t xml:space="preserve">на </w:t>
      </w:r>
      <w:r w:rsidR="003B4824" w:rsidRPr="00B3074F">
        <w:rPr>
          <w:rFonts w:cs="Arial"/>
          <w:b/>
          <w:sz w:val="32"/>
          <w:szCs w:val="32"/>
        </w:rPr>
        <w:t>20</w:t>
      </w:r>
      <w:r w:rsidR="00802887" w:rsidRPr="00B3074F">
        <w:rPr>
          <w:rFonts w:cs="Arial"/>
          <w:b/>
          <w:sz w:val="32"/>
          <w:szCs w:val="32"/>
        </w:rPr>
        <w:t>2</w:t>
      </w:r>
      <w:r w:rsidR="00C75357" w:rsidRPr="00B3074F">
        <w:rPr>
          <w:rFonts w:cs="Arial"/>
          <w:b/>
          <w:sz w:val="32"/>
          <w:szCs w:val="32"/>
        </w:rPr>
        <w:t>4</w:t>
      </w:r>
      <w:r w:rsidR="003A3BEC" w:rsidRPr="00B3074F">
        <w:rPr>
          <w:rFonts w:cs="Arial"/>
          <w:b/>
          <w:sz w:val="32"/>
          <w:szCs w:val="32"/>
        </w:rPr>
        <w:t>г.</w:t>
      </w:r>
    </w:p>
    <w:p w:rsidR="002139B9" w:rsidRPr="00B3074F" w:rsidRDefault="002139B9" w:rsidP="002C79F1">
      <w:pPr>
        <w:rPr>
          <w:rFonts w:cs="Arial"/>
          <w:sz w:val="32"/>
          <w:szCs w:val="32"/>
        </w:rPr>
      </w:pPr>
    </w:p>
    <w:p w:rsidR="002139B9" w:rsidRPr="00B3074F" w:rsidRDefault="002139B9" w:rsidP="00DE3F24">
      <w:pPr>
        <w:tabs>
          <w:tab w:val="left" w:pos="8497"/>
        </w:tabs>
        <w:rPr>
          <w:rFonts w:cs="Arial"/>
        </w:rPr>
      </w:pPr>
      <w:r w:rsidRPr="00B3074F">
        <w:rPr>
          <w:rFonts w:cs="Arial"/>
        </w:rPr>
        <w:t xml:space="preserve">     </w:t>
      </w:r>
      <w:r w:rsidR="004342BC" w:rsidRPr="00B3074F">
        <w:rPr>
          <w:rFonts w:cs="Arial"/>
        </w:rPr>
        <w:t>В Соответствии Федеральными  законами от 6 октября 2003 года №131-ФЗ «Об общих принципах организации местного самоуправления в Российской Федерации», главой 32 части второй Налогового кодекса Российской Федерации  и  Законом Республики Северная Осетия</w:t>
      </w:r>
      <w:r w:rsidR="004342BC" w:rsidRPr="00B3074F">
        <w:rPr>
          <w:rFonts w:cs="Arial"/>
        </w:rPr>
        <w:softHyphen/>
        <w:t>-Алания  от 26 февраля 2018 г. №8-РЗ «Об установлении единой даты начала определения на территории  Республики Северная Осетия</w:t>
      </w:r>
      <w:r w:rsidR="004342BC" w:rsidRPr="00B3074F">
        <w:rPr>
          <w:rFonts w:cs="Arial"/>
        </w:rPr>
        <w:softHyphen/>
        <w:t xml:space="preserve">-Алания 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B3074F">
        <w:rPr>
          <w:rFonts w:cs="Arial"/>
        </w:rPr>
        <w:t xml:space="preserve">Собрание представителей Хумалагского сельского поселения </w:t>
      </w:r>
      <w:r w:rsidR="00145C9F" w:rsidRPr="00B3074F">
        <w:rPr>
          <w:rFonts w:cs="Arial"/>
        </w:rPr>
        <w:t>-</w:t>
      </w:r>
    </w:p>
    <w:p w:rsidR="004342BC" w:rsidRPr="00B3074F" w:rsidRDefault="004342BC" w:rsidP="002C79F1">
      <w:pPr>
        <w:jc w:val="center"/>
        <w:rPr>
          <w:rFonts w:cs="Arial"/>
        </w:rPr>
      </w:pPr>
    </w:p>
    <w:p w:rsidR="002139B9" w:rsidRPr="00B3074F" w:rsidRDefault="004342BC" w:rsidP="002C79F1">
      <w:pPr>
        <w:jc w:val="center"/>
        <w:rPr>
          <w:rFonts w:cs="Arial"/>
        </w:rPr>
      </w:pPr>
      <w:r w:rsidRPr="00B3074F">
        <w:rPr>
          <w:rFonts w:cs="Arial"/>
        </w:rPr>
        <w:t>р е ш и л о</w:t>
      </w:r>
      <w:r w:rsidR="002139B9" w:rsidRPr="00B3074F">
        <w:rPr>
          <w:rFonts w:cs="Arial"/>
        </w:rPr>
        <w:t>:</w:t>
      </w:r>
    </w:p>
    <w:p w:rsidR="00ED0762" w:rsidRPr="00B3074F" w:rsidRDefault="00ED0762" w:rsidP="00ED0762">
      <w:pPr>
        <w:pStyle w:val="a9"/>
        <w:numPr>
          <w:ilvl w:val="0"/>
          <w:numId w:val="1"/>
        </w:numPr>
        <w:ind w:left="502"/>
        <w:rPr>
          <w:rFonts w:cs="Arial"/>
        </w:rPr>
      </w:pPr>
      <w:r w:rsidRPr="00B3074F">
        <w:rPr>
          <w:rFonts w:cs="Arial"/>
        </w:rPr>
        <w:t>Установить на территории Хумалагского сельского поселения земельный налог, исходя из кадастровой стоимости, определить налоговые ставки земельного налога (далее – налог), а также установить налоговые льготы.</w:t>
      </w:r>
    </w:p>
    <w:p w:rsidR="00ED0762" w:rsidRPr="00B3074F" w:rsidRDefault="00ED0762" w:rsidP="00ED0762">
      <w:pPr>
        <w:ind w:firstLine="0"/>
        <w:rPr>
          <w:rFonts w:cs="Arial"/>
        </w:rPr>
      </w:pPr>
    </w:p>
    <w:p w:rsidR="00ED0762" w:rsidRPr="00B3074F" w:rsidRDefault="00ED0762" w:rsidP="00ED0762">
      <w:pPr>
        <w:ind w:firstLine="0"/>
        <w:rPr>
          <w:rFonts w:cs="Arial"/>
        </w:rPr>
      </w:pPr>
      <w:r w:rsidRPr="00B3074F">
        <w:rPr>
          <w:rFonts w:cs="Arial"/>
        </w:rPr>
        <w:t xml:space="preserve">     2. Установить налоговые ставки в следующих размерах:</w:t>
      </w:r>
    </w:p>
    <w:p w:rsidR="00ED0762" w:rsidRPr="00B3074F" w:rsidRDefault="00ED0762" w:rsidP="00ED0762">
      <w:pPr>
        <w:ind w:firstLine="0"/>
        <w:rPr>
          <w:rFonts w:cs="Arial"/>
        </w:rPr>
      </w:pPr>
    </w:p>
    <w:p w:rsidR="00ED0762" w:rsidRPr="00B3074F" w:rsidRDefault="00ED0762" w:rsidP="00ED0762">
      <w:pPr>
        <w:ind w:firstLine="0"/>
        <w:rPr>
          <w:rFonts w:cs="Arial"/>
          <w:color w:val="000000"/>
        </w:rPr>
      </w:pPr>
      <w:r w:rsidRPr="00B3074F">
        <w:rPr>
          <w:rFonts w:cs="Arial"/>
        </w:rPr>
        <w:t xml:space="preserve">     </w:t>
      </w:r>
      <w:r w:rsidRPr="00B3074F">
        <w:rPr>
          <w:rFonts w:cs="Arial"/>
          <w:b/>
          <w:color w:val="000000"/>
        </w:rPr>
        <w:t>- 0,1%</w:t>
      </w:r>
      <w:r w:rsidRPr="00B3074F">
        <w:rPr>
          <w:rFonts w:cs="Arial"/>
          <w:color w:val="000000"/>
        </w:rPr>
        <w:t xml:space="preserve"> в отношении земельных участков, приобретенных (предоставленных) для жилищного строительства, а также земельных участков предназначенных для размещения домов малоэтажной жилой застройки, в том числе индивидуальной жилой застройки  и   ведения личного подсобного хозяйства,  садоводства или огородничества и   не используемых в предпринимательской деятельности;    </w:t>
      </w:r>
    </w:p>
    <w:p w:rsidR="00ED0762" w:rsidRPr="00B3074F" w:rsidRDefault="00ED0762" w:rsidP="00ED0762">
      <w:pPr>
        <w:ind w:firstLine="0"/>
        <w:rPr>
          <w:rFonts w:cs="Arial"/>
        </w:rPr>
      </w:pPr>
      <w:r w:rsidRPr="00B3074F">
        <w:rPr>
          <w:rFonts w:cs="Arial"/>
        </w:rPr>
        <w:t xml:space="preserve"> </w:t>
      </w:r>
    </w:p>
    <w:p w:rsidR="00ED0762" w:rsidRPr="00B3074F" w:rsidRDefault="00ED0762" w:rsidP="00ED0762">
      <w:pPr>
        <w:ind w:firstLine="0"/>
        <w:rPr>
          <w:rFonts w:cs="Arial"/>
        </w:rPr>
      </w:pPr>
      <w:r w:rsidRPr="00B3074F">
        <w:rPr>
          <w:rFonts w:cs="Arial"/>
        </w:rPr>
        <w:t xml:space="preserve"> -  </w:t>
      </w:r>
      <w:r w:rsidRPr="00B3074F">
        <w:rPr>
          <w:rFonts w:cs="Arial"/>
          <w:b/>
        </w:rPr>
        <w:t>0,3%</w:t>
      </w:r>
      <w:r w:rsidRPr="00B3074F">
        <w:rPr>
          <w:rFonts w:cs="Arial"/>
        </w:rPr>
        <w:t xml:space="preserve"> в отношении земельных участков:</w:t>
      </w:r>
    </w:p>
    <w:p w:rsidR="00ED0762" w:rsidRPr="00B3074F" w:rsidRDefault="00ED0762" w:rsidP="00ED0762">
      <w:pPr>
        <w:ind w:firstLine="0"/>
        <w:rPr>
          <w:rFonts w:cs="Arial"/>
        </w:rPr>
      </w:pPr>
      <w:r w:rsidRPr="00B3074F">
        <w:rPr>
          <w:rFonts w:cs="Arial"/>
        </w:rPr>
        <w:t xml:space="preserve">     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комплекса);</w:t>
      </w:r>
    </w:p>
    <w:p w:rsidR="00ED0762" w:rsidRPr="00B3074F" w:rsidRDefault="00ED0762" w:rsidP="00ED0762">
      <w:pPr>
        <w:ind w:firstLine="0"/>
        <w:rPr>
          <w:rFonts w:cs="Arial"/>
        </w:rPr>
      </w:pPr>
      <w:r w:rsidRPr="00B3074F">
        <w:rPr>
          <w:rFonts w:cs="Arial"/>
        </w:rPr>
        <w:t xml:space="preserve">     - отнесенных к землям сельскохозяйственного использования или к землям в составе зон сельскохозяйственного использования в населенных пунктах и, </w:t>
      </w:r>
      <w:r w:rsidRPr="00B3074F">
        <w:rPr>
          <w:rFonts w:cs="Arial"/>
        </w:rPr>
        <w:lastRenderedPageBreak/>
        <w:t>используемых для сельскохозяйственного производства;</w:t>
      </w:r>
    </w:p>
    <w:p w:rsidR="00ED0762" w:rsidRPr="00B3074F" w:rsidRDefault="00ED0762" w:rsidP="00ED0762">
      <w:pPr>
        <w:ind w:firstLine="0"/>
        <w:rPr>
          <w:rFonts w:cs="Arial"/>
        </w:rPr>
      </w:pPr>
    </w:p>
    <w:p w:rsidR="00ED0762" w:rsidRPr="00B3074F" w:rsidRDefault="00ED0762" w:rsidP="00ED0762">
      <w:pPr>
        <w:ind w:firstLine="0"/>
        <w:rPr>
          <w:rFonts w:cs="Arial"/>
        </w:rPr>
      </w:pPr>
      <w:r w:rsidRPr="00B3074F">
        <w:rPr>
          <w:rFonts w:cs="Arial"/>
        </w:rPr>
        <w:t xml:space="preserve"> - </w:t>
      </w:r>
      <w:r w:rsidRPr="00B3074F">
        <w:rPr>
          <w:rFonts w:cs="Arial"/>
          <w:b/>
        </w:rPr>
        <w:t xml:space="preserve">0,5% </w:t>
      </w:r>
      <w:r w:rsidRPr="00B3074F">
        <w:rPr>
          <w:rFonts w:cs="Arial"/>
        </w:rPr>
        <w:t>в отношении земельных участков</w:t>
      </w:r>
      <w:r w:rsidRPr="00B3074F">
        <w:rPr>
          <w:rFonts w:cs="Arial"/>
          <w:b/>
        </w:rPr>
        <w:t xml:space="preserve">, </w:t>
      </w:r>
      <w:r w:rsidRPr="00B3074F">
        <w:rPr>
          <w:rFonts w:cs="Arial"/>
        </w:rPr>
        <w:t>используемых в</w:t>
      </w:r>
    </w:p>
    <w:p w:rsidR="00ED0762" w:rsidRPr="00B3074F" w:rsidRDefault="00ED0762" w:rsidP="00ED0762">
      <w:pPr>
        <w:ind w:firstLine="0"/>
        <w:rPr>
          <w:rFonts w:cs="Arial"/>
        </w:rPr>
      </w:pPr>
      <w:r w:rsidRPr="00B3074F">
        <w:rPr>
          <w:rFonts w:cs="Arial"/>
        </w:rPr>
        <w:t xml:space="preserve"> предпринимательской деятельности;</w:t>
      </w:r>
      <w:r w:rsidRPr="00B3074F">
        <w:rPr>
          <w:rFonts w:cs="Arial"/>
          <w:color w:val="000000"/>
        </w:rPr>
        <w:t xml:space="preserve">    </w:t>
      </w:r>
      <w:r w:rsidRPr="00B3074F">
        <w:rPr>
          <w:rFonts w:cs="Arial"/>
        </w:rPr>
        <w:t xml:space="preserve">        </w:t>
      </w:r>
    </w:p>
    <w:p w:rsidR="00ED0762" w:rsidRPr="00B3074F" w:rsidRDefault="00ED0762" w:rsidP="00ED0762">
      <w:pPr>
        <w:ind w:firstLine="0"/>
        <w:rPr>
          <w:rFonts w:cs="Arial"/>
        </w:rPr>
      </w:pPr>
      <w:r w:rsidRPr="00B3074F">
        <w:rPr>
          <w:rFonts w:cs="Arial"/>
        </w:rPr>
        <w:t xml:space="preserve">     </w:t>
      </w:r>
    </w:p>
    <w:p w:rsidR="00ED0762" w:rsidRPr="00B3074F" w:rsidRDefault="00ED0762" w:rsidP="00ED0762">
      <w:pPr>
        <w:ind w:firstLine="0"/>
        <w:rPr>
          <w:rFonts w:cs="Arial"/>
        </w:rPr>
      </w:pPr>
      <w:r w:rsidRPr="00B3074F">
        <w:rPr>
          <w:rFonts w:cs="Arial"/>
        </w:rPr>
        <w:t xml:space="preserve">-  </w:t>
      </w:r>
      <w:r w:rsidRPr="00B3074F">
        <w:rPr>
          <w:rFonts w:cs="Arial"/>
          <w:b/>
        </w:rPr>
        <w:t xml:space="preserve">1,5% </w:t>
      </w:r>
      <w:r w:rsidRPr="00B3074F">
        <w:rPr>
          <w:rFonts w:cs="Arial"/>
        </w:rPr>
        <w:t xml:space="preserve"> в отношении прочих земельных участков, в том числе:  </w:t>
      </w:r>
    </w:p>
    <w:p w:rsidR="00ED0762" w:rsidRPr="00B3074F" w:rsidRDefault="00ED0762" w:rsidP="00ED0762">
      <w:pPr>
        <w:ind w:firstLine="0"/>
        <w:rPr>
          <w:rFonts w:cs="Arial"/>
        </w:rPr>
      </w:pPr>
      <w:r w:rsidRPr="00B3074F">
        <w:rPr>
          <w:rFonts w:cs="Arial"/>
        </w:rPr>
        <w:t xml:space="preserve">     - предназначенных для размещения объектов торговли, общественного питания и бытового обслуживания;</w:t>
      </w:r>
    </w:p>
    <w:p w:rsidR="00ED0762" w:rsidRPr="00B3074F" w:rsidRDefault="00ED0762" w:rsidP="00ED0762">
      <w:pPr>
        <w:widowControl/>
        <w:ind w:firstLine="0"/>
        <w:rPr>
          <w:rFonts w:cs="Arial"/>
        </w:rPr>
      </w:pPr>
      <w:r w:rsidRPr="00B3074F">
        <w:rPr>
          <w:rFonts w:cs="Arial"/>
        </w:rPr>
        <w:t xml:space="preserve">     -  предназначенных для разработки полезных ископаемых;</w:t>
      </w:r>
    </w:p>
    <w:p w:rsidR="00ED0762" w:rsidRPr="00B3074F" w:rsidRDefault="00ED0762" w:rsidP="00ED0762">
      <w:pPr>
        <w:ind w:firstLine="0"/>
        <w:rPr>
          <w:rFonts w:cs="Arial"/>
        </w:rPr>
      </w:pPr>
      <w:r w:rsidRPr="00B3074F">
        <w:rPr>
          <w:rFonts w:cs="Arial"/>
        </w:rPr>
        <w:t xml:space="preserve">     </w:t>
      </w:r>
    </w:p>
    <w:p w:rsidR="00ED0762" w:rsidRPr="00B3074F" w:rsidRDefault="00ED0762" w:rsidP="00ED0762">
      <w:pPr>
        <w:ind w:firstLine="0"/>
        <w:rPr>
          <w:rFonts w:cs="Arial"/>
        </w:rPr>
      </w:pPr>
      <w:r w:rsidRPr="00B3074F">
        <w:rPr>
          <w:rFonts w:cs="Arial"/>
        </w:rPr>
        <w:t xml:space="preserve"> 3. Освободить от налогообложения налогоплательщиков в соответствии со ст. 387 Налогового Кодекса РФ:</w:t>
      </w:r>
    </w:p>
    <w:p w:rsidR="00ED0762" w:rsidRPr="00B3074F" w:rsidRDefault="00ED0762" w:rsidP="00ED0762">
      <w:pPr>
        <w:widowControl/>
        <w:ind w:firstLine="0"/>
        <w:rPr>
          <w:rFonts w:cs="Arial"/>
        </w:rPr>
      </w:pPr>
      <w:r w:rsidRPr="00B3074F">
        <w:rPr>
          <w:rFonts w:cs="Arial"/>
        </w:rPr>
        <w:t xml:space="preserve">     - учреждения образования, культуры, финансируемые из районного бюджета;</w:t>
      </w:r>
    </w:p>
    <w:p w:rsidR="00ED0762" w:rsidRPr="00B3074F" w:rsidRDefault="00ED0762" w:rsidP="00ED0762">
      <w:pPr>
        <w:widowControl/>
        <w:ind w:firstLine="0"/>
        <w:rPr>
          <w:rFonts w:cs="Arial"/>
        </w:rPr>
      </w:pPr>
      <w:r w:rsidRPr="00B3074F">
        <w:rPr>
          <w:rFonts w:cs="Arial"/>
        </w:rPr>
        <w:t xml:space="preserve">     - администрацию местного самоуправления Хумалагского сельского поселения.</w:t>
      </w:r>
    </w:p>
    <w:p w:rsidR="00ED0762" w:rsidRPr="00B3074F" w:rsidRDefault="00ED0762" w:rsidP="00ED0762">
      <w:pPr>
        <w:ind w:firstLine="0"/>
        <w:rPr>
          <w:rFonts w:cs="Arial"/>
        </w:rPr>
      </w:pPr>
    </w:p>
    <w:p w:rsidR="00ED0762" w:rsidRPr="00B3074F" w:rsidRDefault="00ED0762" w:rsidP="00ED0762">
      <w:pPr>
        <w:ind w:firstLine="0"/>
        <w:rPr>
          <w:rFonts w:cs="Arial"/>
        </w:rPr>
      </w:pPr>
      <w:r w:rsidRPr="00B3074F">
        <w:rPr>
          <w:rFonts w:cs="Arial"/>
        </w:rPr>
        <w:t xml:space="preserve">4. Освободить от налогообложения налогоплательщиков в соответствии со ст. 395 Налогового Кодекса РФ.   </w:t>
      </w:r>
    </w:p>
    <w:p w:rsidR="00ED0762" w:rsidRPr="00B3074F" w:rsidRDefault="00ED0762" w:rsidP="00ED0762">
      <w:pPr>
        <w:ind w:firstLine="0"/>
        <w:rPr>
          <w:rFonts w:cs="Arial"/>
        </w:rPr>
      </w:pPr>
    </w:p>
    <w:p w:rsidR="00ED0762" w:rsidRPr="00B3074F" w:rsidRDefault="00ED0762" w:rsidP="00ED0762">
      <w:pPr>
        <w:ind w:firstLine="0"/>
        <w:rPr>
          <w:rFonts w:cs="Arial"/>
        </w:rPr>
      </w:pPr>
      <w:r w:rsidRPr="00B3074F">
        <w:rPr>
          <w:rFonts w:cs="Arial"/>
        </w:rPr>
        <w:t xml:space="preserve">5.  При исчислении налоговой базы предусмотреть положения п.5 статьи 391 Налогового Кодекса РФ.  </w:t>
      </w:r>
    </w:p>
    <w:p w:rsidR="00ED0762" w:rsidRPr="00B3074F" w:rsidRDefault="00ED0762" w:rsidP="00ED0762">
      <w:pPr>
        <w:ind w:firstLine="0"/>
        <w:rPr>
          <w:rFonts w:cs="Arial"/>
        </w:rPr>
      </w:pPr>
    </w:p>
    <w:p w:rsidR="00ED0762" w:rsidRPr="00B3074F" w:rsidRDefault="00ED0762" w:rsidP="00ED0762">
      <w:pPr>
        <w:ind w:firstLine="0"/>
        <w:rPr>
          <w:rFonts w:cs="Arial"/>
        </w:rPr>
      </w:pPr>
      <w:r w:rsidRPr="00B3074F">
        <w:rPr>
          <w:rFonts w:cs="Arial"/>
        </w:rPr>
        <w:t xml:space="preserve">6. Установить срок уплаты налога на землю для налогоплательщиков: </w:t>
      </w:r>
    </w:p>
    <w:p w:rsidR="00ED0762" w:rsidRPr="00B3074F" w:rsidRDefault="00ED0762" w:rsidP="00ED0762">
      <w:pPr>
        <w:ind w:firstLine="0"/>
        <w:rPr>
          <w:rFonts w:cs="Arial"/>
        </w:rPr>
      </w:pPr>
      <w:r w:rsidRPr="00B3074F">
        <w:rPr>
          <w:rFonts w:cs="Arial"/>
        </w:rPr>
        <w:t xml:space="preserve"> - юридических лиц – 1 марта года, следующего за истекшим налоговым периодом с сохранением обязанности платить авансовые платежи не позднее последнего числа месяца, следующего за отчетным периодом;</w:t>
      </w:r>
    </w:p>
    <w:p w:rsidR="00ED0762" w:rsidRPr="00B3074F" w:rsidRDefault="00ED0762" w:rsidP="00ED0762">
      <w:pPr>
        <w:ind w:firstLine="0"/>
        <w:rPr>
          <w:rFonts w:cs="Arial"/>
        </w:rPr>
      </w:pPr>
    </w:p>
    <w:p w:rsidR="00ED0762" w:rsidRPr="00B3074F" w:rsidRDefault="00ED0762" w:rsidP="00ED0762">
      <w:pPr>
        <w:ind w:firstLine="0"/>
        <w:rPr>
          <w:rFonts w:cs="Arial"/>
        </w:rPr>
      </w:pPr>
      <w:r w:rsidRPr="00B3074F">
        <w:rPr>
          <w:rFonts w:cs="Arial"/>
        </w:rPr>
        <w:t>- физических лиц   -  1 декабря года, следующего за истекшим налоговым периодом.</w:t>
      </w:r>
    </w:p>
    <w:p w:rsidR="00ED0762" w:rsidRPr="00B3074F" w:rsidRDefault="00ED0762" w:rsidP="00ED0762">
      <w:pPr>
        <w:tabs>
          <w:tab w:val="left" w:pos="1815"/>
        </w:tabs>
        <w:ind w:firstLine="0"/>
        <w:rPr>
          <w:rFonts w:cs="Arial"/>
        </w:rPr>
      </w:pPr>
      <w:r w:rsidRPr="00B3074F">
        <w:rPr>
          <w:rFonts w:cs="Arial"/>
        </w:rPr>
        <w:t xml:space="preserve"> </w:t>
      </w:r>
      <w:r w:rsidRPr="00B3074F">
        <w:rPr>
          <w:rFonts w:cs="Arial"/>
        </w:rPr>
        <w:tab/>
      </w:r>
    </w:p>
    <w:p w:rsidR="00ED0762" w:rsidRPr="00B3074F" w:rsidRDefault="00ED0762" w:rsidP="00ED0762">
      <w:pPr>
        <w:widowControl/>
        <w:ind w:firstLine="0"/>
        <w:rPr>
          <w:rFonts w:cs="Arial"/>
          <w:color w:val="000000" w:themeColor="text1"/>
        </w:rPr>
      </w:pPr>
      <w:r w:rsidRPr="00B3074F">
        <w:rPr>
          <w:rFonts w:cs="Arial"/>
          <w:color w:val="000000" w:themeColor="text1"/>
        </w:rPr>
        <w:t xml:space="preserve">7. Признать утратившим силу решение № </w:t>
      </w:r>
      <w:r w:rsidR="0023661A" w:rsidRPr="00B3074F">
        <w:rPr>
          <w:rFonts w:cs="Arial"/>
          <w:color w:val="000000" w:themeColor="text1"/>
        </w:rPr>
        <w:t>10</w:t>
      </w:r>
      <w:r w:rsidRPr="00B3074F">
        <w:rPr>
          <w:rFonts w:cs="Arial"/>
          <w:color w:val="000000" w:themeColor="text1"/>
        </w:rPr>
        <w:t xml:space="preserve"> Собрания представителей Хумалагского сельского поселения от </w:t>
      </w:r>
      <w:r w:rsidR="0023661A" w:rsidRPr="00B3074F">
        <w:rPr>
          <w:rFonts w:cs="Arial"/>
          <w:color w:val="000000" w:themeColor="text1"/>
        </w:rPr>
        <w:t>30.11</w:t>
      </w:r>
      <w:r w:rsidRPr="00B3074F">
        <w:rPr>
          <w:rFonts w:cs="Arial"/>
          <w:color w:val="000000" w:themeColor="text1"/>
        </w:rPr>
        <w:t>.202</w:t>
      </w:r>
      <w:r w:rsidR="0023661A" w:rsidRPr="00B3074F">
        <w:rPr>
          <w:rFonts w:cs="Arial"/>
          <w:color w:val="000000" w:themeColor="text1"/>
        </w:rPr>
        <w:t>2</w:t>
      </w:r>
      <w:r w:rsidRPr="00B3074F">
        <w:rPr>
          <w:rFonts w:cs="Arial"/>
          <w:color w:val="000000" w:themeColor="text1"/>
        </w:rPr>
        <w:t xml:space="preserve"> года «Об установлении земельного налога на территории Хумалагского сельского поселения на 2022г.».</w:t>
      </w:r>
    </w:p>
    <w:p w:rsidR="00ED0762" w:rsidRPr="00B3074F" w:rsidRDefault="00ED0762" w:rsidP="00ED0762">
      <w:pPr>
        <w:widowControl/>
        <w:ind w:firstLine="0"/>
        <w:rPr>
          <w:rFonts w:cs="Arial"/>
        </w:rPr>
      </w:pPr>
    </w:p>
    <w:p w:rsidR="00ED0762" w:rsidRPr="00B3074F" w:rsidRDefault="00ED0762" w:rsidP="00ED0762">
      <w:pPr>
        <w:widowControl/>
        <w:ind w:firstLine="0"/>
        <w:rPr>
          <w:rFonts w:cs="Arial"/>
        </w:rPr>
      </w:pPr>
      <w:r w:rsidRPr="00B3074F">
        <w:rPr>
          <w:rFonts w:cs="Arial"/>
        </w:rPr>
        <w:t>8. Настоящее решение вступает в силу с 1 января 202</w:t>
      </w:r>
      <w:r w:rsidR="0023661A" w:rsidRPr="00B3074F">
        <w:rPr>
          <w:rFonts w:cs="Arial"/>
        </w:rPr>
        <w:t>4</w:t>
      </w:r>
      <w:r w:rsidRPr="00B3074F">
        <w:rPr>
          <w:rFonts w:cs="Arial"/>
        </w:rPr>
        <w:t xml:space="preserve"> года, но не ранее одного месяца со дня его официального опубликования - путем размещения на стенде в здании администрации местного самоуправления Хумалагского сельского поселения и газете Правобережного района «Жизнь Правобережья».</w:t>
      </w:r>
    </w:p>
    <w:p w:rsidR="002139B9" w:rsidRPr="00B3074F" w:rsidRDefault="002139B9" w:rsidP="002C79F1">
      <w:pPr>
        <w:widowControl/>
        <w:ind w:firstLine="0"/>
        <w:rPr>
          <w:rFonts w:cs="Arial"/>
        </w:rPr>
      </w:pPr>
    </w:p>
    <w:p w:rsidR="00145C9F" w:rsidRPr="00B3074F" w:rsidRDefault="00145C9F" w:rsidP="002C79F1">
      <w:pPr>
        <w:widowControl/>
        <w:ind w:firstLine="0"/>
        <w:outlineLvl w:val="0"/>
        <w:rPr>
          <w:rFonts w:cs="Arial"/>
        </w:rPr>
      </w:pPr>
    </w:p>
    <w:p w:rsidR="009C7C85" w:rsidRPr="00B3074F" w:rsidRDefault="009C7C85" w:rsidP="002C79F1">
      <w:pPr>
        <w:widowControl/>
        <w:ind w:firstLine="0"/>
        <w:outlineLvl w:val="0"/>
        <w:rPr>
          <w:rFonts w:cs="Arial"/>
        </w:rPr>
      </w:pPr>
    </w:p>
    <w:p w:rsidR="002139B9" w:rsidRPr="00B3074F" w:rsidRDefault="002139B9" w:rsidP="002C79F1">
      <w:pPr>
        <w:widowControl/>
        <w:ind w:firstLine="0"/>
        <w:outlineLvl w:val="0"/>
        <w:rPr>
          <w:rFonts w:cs="Arial"/>
        </w:rPr>
      </w:pPr>
      <w:r w:rsidRPr="00B3074F">
        <w:rPr>
          <w:rFonts w:cs="Arial"/>
        </w:rPr>
        <w:t>Глава</w:t>
      </w:r>
      <w:r w:rsidR="00C9234D" w:rsidRPr="00B3074F">
        <w:rPr>
          <w:rFonts w:cs="Arial"/>
        </w:rPr>
        <w:t xml:space="preserve"> МО</w:t>
      </w:r>
      <w:r w:rsidRPr="00B3074F">
        <w:rPr>
          <w:rFonts w:cs="Arial"/>
        </w:rPr>
        <w:t xml:space="preserve"> Хумалагского</w:t>
      </w:r>
    </w:p>
    <w:p w:rsidR="002139B9" w:rsidRPr="00B3074F" w:rsidRDefault="003073F4" w:rsidP="002C79F1">
      <w:pPr>
        <w:widowControl/>
        <w:ind w:firstLine="0"/>
        <w:rPr>
          <w:rFonts w:cs="Arial"/>
          <w:b/>
        </w:rPr>
      </w:pPr>
      <w:r w:rsidRPr="00B3074F">
        <w:rPr>
          <w:rFonts w:cs="Arial"/>
        </w:rPr>
        <w:t xml:space="preserve">сельского </w:t>
      </w:r>
      <w:r w:rsidR="002139B9" w:rsidRPr="00B3074F">
        <w:rPr>
          <w:rFonts w:cs="Arial"/>
        </w:rPr>
        <w:t xml:space="preserve">поселения                                          </w:t>
      </w:r>
      <w:r w:rsidRPr="00B3074F">
        <w:rPr>
          <w:rFonts w:cs="Arial"/>
        </w:rPr>
        <w:t xml:space="preserve">                           </w:t>
      </w:r>
      <w:r w:rsidR="009842E2" w:rsidRPr="00B3074F">
        <w:rPr>
          <w:rFonts w:cs="Arial"/>
        </w:rPr>
        <w:t>А.Д.Салбиев</w:t>
      </w:r>
    </w:p>
    <w:sectPr w:rsidR="002139B9" w:rsidRPr="00B3074F" w:rsidSect="0021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67F" w:rsidRDefault="00A0367F" w:rsidP="00271FDD">
      <w:r>
        <w:separator/>
      </w:r>
    </w:p>
  </w:endnote>
  <w:endnote w:type="continuationSeparator" w:id="1">
    <w:p w:rsidR="00A0367F" w:rsidRDefault="00A0367F" w:rsidP="00271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67F" w:rsidRDefault="00A0367F" w:rsidP="00271FDD">
      <w:r>
        <w:separator/>
      </w:r>
    </w:p>
  </w:footnote>
  <w:footnote w:type="continuationSeparator" w:id="1">
    <w:p w:rsidR="00A0367F" w:rsidRDefault="00A0367F" w:rsidP="00271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8319E"/>
    <w:multiLevelType w:val="hybridMultilevel"/>
    <w:tmpl w:val="B908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1F6FB4"/>
    <w:multiLevelType w:val="hybridMultilevel"/>
    <w:tmpl w:val="6D2246F4"/>
    <w:lvl w:ilvl="0" w:tplc="4DA0811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098"/>
    <w:rsid w:val="00011082"/>
    <w:rsid w:val="00013EBD"/>
    <w:rsid w:val="000647A4"/>
    <w:rsid w:val="0008330F"/>
    <w:rsid w:val="000B5227"/>
    <w:rsid w:val="000B58D3"/>
    <w:rsid w:val="000C25B1"/>
    <w:rsid w:val="000F2828"/>
    <w:rsid w:val="00145C9F"/>
    <w:rsid w:val="001637FF"/>
    <w:rsid w:val="001B1397"/>
    <w:rsid w:val="002139B9"/>
    <w:rsid w:val="0023661A"/>
    <w:rsid w:val="00271FDD"/>
    <w:rsid w:val="002C4E27"/>
    <w:rsid w:val="002C79F1"/>
    <w:rsid w:val="002F013F"/>
    <w:rsid w:val="003073F4"/>
    <w:rsid w:val="00384074"/>
    <w:rsid w:val="00384571"/>
    <w:rsid w:val="003A23B8"/>
    <w:rsid w:val="003A3BEC"/>
    <w:rsid w:val="003B4824"/>
    <w:rsid w:val="003C418C"/>
    <w:rsid w:val="003C7BE9"/>
    <w:rsid w:val="00424D9D"/>
    <w:rsid w:val="004324DF"/>
    <w:rsid w:val="004342BC"/>
    <w:rsid w:val="00446890"/>
    <w:rsid w:val="00455A47"/>
    <w:rsid w:val="004A5672"/>
    <w:rsid w:val="004E24B3"/>
    <w:rsid w:val="00505098"/>
    <w:rsid w:val="00541708"/>
    <w:rsid w:val="00555311"/>
    <w:rsid w:val="005A13E6"/>
    <w:rsid w:val="00697C8D"/>
    <w:rsid w:val="006B1DFB"/>
    <w:rsid w:val="006D34B6"/>
    <w:rsid w:val="006D7FA5"/>
    <w:rsid w:val="00786585"/>
    <w:rsid w:val="00802887"/>
    <w:rsid w:val="00804CB7"/>
    <w:rsid w:val="00865130"/>
    <w:rsid w:val="00865FCC"/>
    <w:rsid w:val="008722DF"/>
    <w:rsid w:val="00883F88"/>
    <w:rsid w:val="008F230B"/>
    <w:rsid w:val="008F29B5"/>
    <w:rsid w:val="008F6112"/>
    <w:rsid w:val="0091397B"/>
    <w:rsid w:val="00937019"/>
    <w:rsid w:val="009834E4"/>
    <w:rsid w:val="009842E2"/>
    <w:rsid w:val="009C7C85"/>
    <w:rsid w:val="009D06BC"/>
    <w:rsid w:val="00A0367F"/>
    <w:rsid w:val="00A16AEE"/>
    <w:rsid w:val="00AA33D8"/>
    <w:rsid w:val="00AA35AC"/>
    <w:rsid w:val="00AC5CEC"/>
    <w:rsid w:val="00B2459B"/>
    <w:rsid w:val="00B252E6"/>
    <w:rsid w:val="00B3074F"/>
    <w:rsid w:val="00B60C91"/>
    <w:rsid w:val="00B611FE"/>
    <w:rsid w:val="00B65431"/>
    <w:rsid w:val="00BF6070"/>
    <w:rsid w:val="00C45427"/>
    <w:rsid w:val="00C75357"/>
    <w:rsid w:val="00C9234D"/>
    <w:rsid w:val="00DE3F24"/>
    <w:rsid w:val="00EB0D6F"/>
    <w:rsid w:val="00ED0762"/>
    <w:rsid w:val="00EF4909"/>
    <w:rsid w:val="00F06100"/>
    <w:rsid w:val="00FB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98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05098"/>
    <w:rPr>
      <w:b/>
      <w:color w:val="26282F"/>
    </w:rPr>
  </w:style>
  <w:style w:type="paragraph" w:customStyle="1" w:styleId="a4">
    <w:name w:val="Заголовок статьи"/>
    <w:basedOn w:val="a"/>
    <w:next w:val="a"/>
    <w:rsid w:val="00505098"/>
    <w:pPr>
      <w:ind w:left="1612" w:hanging="892"/>
    </w:pPr>
  </w:style>
  <w:style w:type="paragraph" w:styleId="a5">
    <w:name w:val="header"/>
    <w:basedOn w:val="a"/>
    <w:link w:val="a6"/>
    <w:uiPriority w:val="99"/>
    <w:semiHidden/>
    <w:unhideWhenUsed/>
    <w:rsid w:val="00271F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71FDD"/>
    <w:rPr>
      <w:rFonts w:ascii="Arial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1F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71FDD"/>
    <w:rPr>
      <w:rFonts w:ascii="Arial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65FC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42B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cp:lastPrinted>2023-12-13T11:35:00Z</cp:lastPrinted>
  <dcterms:created xsi:type="dcterms:W3CDTF">2023-12-27T08:26:00Z</dcterms:created>
  <dcterms:modified xsi:type="dcterms:W3CDTF">2023-12-27T08:26:00Z</dcterms:modified>
</cp:coreProperties>
</file>