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473814" w:rsidRDefault="00F43397">
      <w:r>
        <w:t>ПРОКУРАТУРА ОТВЕЧАЕТ НА ВОПРОС:</w:t>
      </w:r>
    </w:p>
    <w:p w14:paraId="02000000" w14:textId="77777777" w:rsidR="00473814" w:rsidRDefault="00473814"/>
    <w:p w14:paraId="03000000" w14:textId="77777777" w:rsidR="00473814" w:rsidRDefault="00F43397">
      <w:pPr>
        <w:ind w:firstLine="850"/>
      </w:pPr>
      <w:r>
        <w:t xml:space="preserve">Влияет ли размер предусмотренной работодателем заработной платы на его </w:t>
      </w:r>
      <w:r>
        <w:t xml:space="preserve">обязанность сообщать в десятидневный срок о заключении такого договора представителю нанимателя (работодателю) государственного (муниципального) </w:t>
      </w:r>
      <w:r>
        <w:t>служащего по последнему месту его службы.</w:t>
      </w:r>
    </w:p>
    <w:p w14:paraId="04000000" w14:textId="77777777" w:rsidR="00473814" w:rsidRDefault="00473814"/>
    <w:p w14:paraId="05000000" w14:textId="77777777" w:rsidR="00473814" w:rsidRDefault="00F43397">
      <w:pPr>
        <w:ind w:firstLine="850"/>
      </w:pPr>
      <w:r>
        <w:t>ОТВЕТ:</w:t>
      </w:r>
    </w:p>
    <w:p w14:paraId="06000000" w14:textId="77777777" w:rsidR="00473814" w:rsidRDefault="00F43397">
      <w:pPr>
        <w:ind w:firstLine="850"/>
      </w:pPr>
      <w:proofErr w:type="gramStart"/>
      <w:r>
        <w:rPr>
          <w:rFonts w:ascii="Times New Roman" w:hAnsi="Times New Roman"/>
          <w:u w:color="000000"/>
        </w:rPr>
        <w:t>Статья 19.29</w:t>
      </w:r>
      <w:r>
        <w:rPr>
          <w:rFonts w:ascii="Times New Roman" w:hAnsi="Times New Roman"/>
        </w:rPr>
        <w:t xml:space="preserve"> Кодекса Российской Федерации об административных правонарушениях (далее - КоАП РФ) устанавливает административную ответственность работодателя или заказчика работ (услуг) за привлечение к трудо</w:t>
      </w:r>
      <w:r>
        <w:rPr>
          <w:rFonts w:ascii="Times New Roman" w:hAnsi="Times New Roman"/>
        </w:rPr>
        <w:t xml:space="preserve">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с нарушением требований Федерального </w:t>
      </w:r>
      <w:r>
        <w:rPr>
          <w:rFonts w:ascii="Times New Roman" w:hAnsi="Times New Roman"/>
          <w:u w:color="000000"/>
        </w:rPr>
        <w:t>закона</w:t>
      </w:r>
      <w:r>
        <w:rPr>
          <w:rFonts w:ascii="Times New Roman" w:hAnsi="Times New Roman"/>
        </w:rPr>
        <w:t xml:space="preserve"> от 25.12.2008 № 273-ФЗ «О противодействии корру</w:t>
      </w:r>
      <w:r>
        <w:rPr>
          <w:rFonts w:ascii="Times New Roman" w:hAnsi="Times New Roman"/>
        </w:rPr>
        <w:t>пции» (далее - Федеральный закон «О противодействии коррупции»).</w:t>
      </w:r>
      <w:proofErr w:type="gramEnd"/>
    </w:p>
    <w:p w14:paraId="07000000" w14:textId="77777777" w:rsidR="00473814" w:rsidRDefault="00F43397">
      <w:pPr>
        <w:ind w:firstLine="850"/>
      </w:pPr>
      <w:proofErr w:type="gramStart"/>
      <w:r>
        <w:t xml:space="preserve">Исходя из положений </w:t>
      </w:r>
      <w:proofErr w:type="spellStart"/>
      <w:r>
        <w:rPr>
          <w:u w:color="000000"/>
        </w:rPr>
        <w:t>ч.ч</w:t>
      </w:r>
      <w:proofErr w:type="spellEnd"/>
      <w:r>
        <w:rPr>
          <w:u w:color="000000"/>
        </w:rPr>
        <w:t>. 4</w:t>
      </w:r>
      <w:r>
        <w:t xml:space="preserve"> и </w:t>
      </w:r>
      <w:r>
        <w:rPr>
          <w:u w:color="000000"/>
        </w:rPr>
        <w:t>5 ст. 12</w:t>
      </w:r>
      <w:r>
        <w:t xml:space="preserve"> Федерального закона «О противодействии коррупции» объективная сторона состава административного правонарушения, предусмотренного </w:t>
      </w:r>
      <w:r>
        <w:rPr>
          <w:u w:color="000000"/>
        </w:rPr>
        <w:t>ст. 19.29</w:t>
      </w:r>
      <w:r>
        <w:t xml:space="preserve"> КоАП РФ, выраж</w:t>
      </w:r>
      <w:r>
        <w:t>ается в неисполнении работодателем при привлечении к трудовой деятельности на условиях трудового договора или гражданско-правового договора (гражданско-правовых договоров) на выполнение работ (оказание услуг) в течение месяца стоимостью более ста тысяч руб</w:t>
      </w:r>
      <w:r>
        <w:t>лей гражданина, замещавшего должности государственной</w:t>
      </w:r>
      <w:proofErr w:type="gramEnd"/>
      <w:r>
        <w:t xml:space="preserve"> (</w:t>
      </w:r>
      <w:proofErr w:type="gramStart"/>
      <w:r>
        <w:t>муниципальной) службы, перечень которых установлен нормативными правовыми актами Российской Федерации (далее - бывший государственный (муниципальный) служащий), обязанности сообщать в десятидневный сро</w:t>
      </w:r>
      <w:r>
        <w:t>к о заключении такого договора представителю нанимателя (работодателю) государственного (муниципального) служащего по последнему месту его службы в порядке, устанавливаемом нормативными правовыми актами Российской Федерации, в течение двух лет после его ув</w:t>
      </w:r>
      <w:r>
        <w:t>ольнения с государственной (муниципальной) службы.</w:t>
      </w:r>
      <w:proofErr w:type="gramEnd"/>
    </w:p>
    <w:p w14:paraId="08000000" w14:textId="77777777" w:rsidR="00473814" w:rsidRDefault="00F43397">
      <w:pPr>
        <w:ind w:firstLine="850"/>
      </w:pPr>
      <w:r>
        <w:t>Указанное сообщение направляется независимо от того, входили ли в должностные (служебные) обязанности бывшего государственного (муниципального) служащего функции государственного, муниципального (администр</w:t>
      </w:r>
      <w:r>
        <w:t>ативного) управления организацией, заключившей с ним указанные договоры.</w:t>
      </w:r>
    </w:p>
    <w:p w14:paraId="09000000" w14:textId="77777777" w:rsidR="00473814" w:rsidRDefault="00F43397">
      <w:pPr>
        <w:ind w:firstLine="850"/>
      </w:pPr>
      <w:proofErr w:type="gramStart"/>
      <w:r>
        <w:t xml:space="preserve">Ограничения и обязанности, предусмотренные </w:t>
      </w:r>
      <w:proofErr w:type="spellStart"/>
      <w:r>
        <w:rPr>
          <w:u w:color="000000"/>
        </w:rPr>
        <w:t>ч.ч</w:t>
      </w:r>
      <w:proofErr w:type="spellEnd"/>
      <w:r>
        <w:rPr>
          <w:u w:color="000000"/>
        </w:rPr>
        <w:t>. 1</w:t>
      </w:r>
      <w:r>
        <w:t xml:space="preserve"> и </w:t>
      </w:r>
      <w:r>
        <w:rPr>
          <w:u w:color="000000"/>
        </w:rPr>
        <w:t>2 ст. 12</w:t>
      </w:r>
      <w:r>
        <w:t xml:space="preserve"> Федерального закона «О противодействии коррупции», налагаются на бывшего государственного (муниципального) служащего, и их</w:t>
      </w:r>
      <w:r>
        <w:t xml:space="preserve"> несоблюдение не может являться основанием привлечения работодателя (заказчика работ (услуг) бывшего государственного (муниципального) служащего к административной ответственности по </w:t>
      </w:r>
      <w:r>
        <w:rPr>
          <w:u w:color="000000"/>
        </w:rPr>
        <w:t>ст. 19.29</w:t>
      </w:r>
      <w:r>
        <w:t xml:space="preserve"> КоАП РФ.</w:t>
      </w:r>
      <w:proofErr w:type="gramEnd"/>
    </w:p>
    <w:p w14:paraId="0A000000" w14:textId="3C5C4508" w:rsidR="00473814" w:rsidRDefault="00F43397" w:rsidP="00F43397">
      <w:r>
        <w:t xml:space="preserve"> Следует</w:t>
      </w:r>
      <w:bookmarkStart w:id="0" w:name="_GoBack"/>
      <w:bookmarkEnd w:id="0"/>
      <w:r>
        <w:t xml:space="preserve"> учитывать, что предусмотренная </w:t>
      </w:r>
      <w:r>
        <w:rPr>
          <w:u w:color="000000"/>
        </w:rPr>
        <w:t>ч. 4 ст. 12</w:t>
      </w:r>
      <w:r>
        <w:t xml:space="preserve"> Федерального закона «О противодействии коррупции» обязанность возникает у работодателя при </w:t>
      </w:r>
      <w:r>
        <w:lastRenderedPageBreak/>
        <w:t>заключении с бывшим государственным (муниципальным) служащим трудового договора вне завис</w:t>
      </w:r>
      <w:r>
        <w:t>имости от размера предусмотренной им заработной платы.</w:t>
      </w:r>
    </w:p>
    <w:p w14:paraId="0B000000" w14:textId="77777777" w:rsidR="00473814" w:rsidRDefault="00F43397">
      <w:pPr>
        <w:ind w:firstLine="540"/>
      </w:pPr>
      <w:proofErr w:type="gramStart"/>
      <w:r>
        <w:t>При заключении гражданско-правового договора (гражданско-правовых</w:t>
      </w:r>
      <w:proofErr w:type="gramEnd"/>
      <w:r>
        <w:t xml:space="preserve"> договоров) работодатель обязан направить соответствующее сообщение, если стоимость выполняемых работ (оказываемых услуг) по такому дого</w:t>
      </w:r>
      <w:r>
        <w:t>вору (договорам) превышает сто тысяч рублей в месяц либо если указанный договор (договоры) заключен на срок менее месяца, но стоимость выполняемых работ (оказываемых услуг) также превышает сто тысяч рублей.</w:t>
      </w:r>
    </w:p>
    <w:p w14:paraId="0C000000" w14:textId="77777777" w:rsidR="00473814" w:rsidRDefault="00473814"/>
    <w:p w14:paraId="0D000000" w14:textId="77777777" w:rsidR="00473814" w:rsidRDefault="00473814"/>
    <w:p w14:paraId="0E000000" w14:textId="77777777" w:rsidR="00473814" w:rsidRDefault="00473814"/>
    <w:p w14:paraId="0F000000" w14:textId="77777777" w:rsidR="00473814" w:rsidRDefault="00473814"/>
    <w:p w14:paraId="10000000" w14:textId="77777777" w:rsidR="00473814" w:rsidRDefault="00473814"/>
    <w:p w14:paraId="11000000" w14:textId="77777777" w:rsidR="00473814" w:rsidRDefault="00473814"/>
    <w:p w14:paraId="12000000" w14:textId="77777777" w:rsidR="00473814" w:rsidRDefault="00473814"/>
    <w:p w14:paraId="13000000" w14:textId="77777777" w:rsidR="00473814" w:rsidRDefault="00473814"/>
    <w:p w14:paraId="14000000" w14:textId="77777777" w:rsidR="00473814" w:rsidRDefault="00473814"/>
    <w:p w14:paraId="15000000" w14:textId="77777777" w:rsidR="00473814" w:rsidRDefault="00473814"/>
    <w:p w14:paraId="16000000" w14:textId="77777777" w:rsidR="00473814" w:rsidRDefault="00473814"/>
    <w:p w14:paraId="17000000" w14:textId="77777777" w:rsidR="00473814" w:rsidRDefault="00473814"/>
    <w:p w14:paraId="18000000" w14:textId="77777777" w:rsidR="00473814" w:rsidRDefault="00473814"/>
    <w:sectPr w:rsidR="00473814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73814"/>
    <w:rsid w:val="00473814"/>
    <w:rsid w:val="00F4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2025-11-26T10:50:00Z</dcterms:created>
  <dcterms:modified xsi:type="dcterms:W3CDTF">2025-11-26T10:52:00Z</dcterms:modified>
</cp:coreProperties>
</file>